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F8E8" w14:textId="77777777" w:rsidR="00FD5DA3" w:rsidRDefault="00FD5DA3" w:rsidP="003D2288">
      <w:pPr>
        <w:pStyle w:val="a7"/>
        <w:kinsoku w:val="0"/>
        <w:overflowPunct w:val="0"/>
        <w:autoSpaceDE w:val="0"/>
        <w:autoSpaceDN w:val="0"/>
        <w:adjustRightInd w:val="0"/>
        <w:spacing w:line="300" w:lineRule="auto"/>
        <w:ind w:firstLine="0"/>
        <w:jc w:val="center"/>
        <w:rPr>
          <w:rFonts w:ascii="黑体" w:eastAsia="黑体" w:hAnsi="Times New Roman"/>
          <w:b/>
          <w:color w:val="000000"/>
          <w:szCs w:val="32"/>
        </w:rPr>
      </w:pPr>
      <w:r>
        <w:rPr>
          <w:rFonts w:ascii="黑体" w:eastAsia="黑体" w:hAnsi="Times New Roman"/>
          <w:b/>
          <w:color w:val="000000"/>
          <w:szCs w:val="32"/>
        </w:rPr>
        <w:t>全日制专业学位硕士研究生培养方案</w:t>
      </w:r>
    </w:p>
    <w:p w14:paraId="38180647" w14:textId="3FBA8FB4" w:rsidR="000470E9" w:rsidRPr="003D2288" w:rsidRDefault="00D04AC4" w:rsidP="003D2288">
      <w:pPr>
        <w:pStyle w:val="a7"/>
        <w:kinsoku w:val="0"/>
        <w:overflowPunct w:val="0"/>
        <w:autoSpaceDE w:val="0"/>
        <w:autoSpaceDN w:val="0"/>
        <w:adjustRightInd w:val="0"/>
        <w:spacing w:line="300" w:lineRule="auto"/>
        <w:ind w:firstLine="0"/>
        <w:jc w:val="center"/>
        <w:rPr>
          <w:rFonts w:ascii="黑体" w:eastAsia="黑体" w:hAnsi="Times New Roman"/>
          <w:b/>
          <w:color w:val="000000"/>
          <w:szCs w:val="32"/>
        </w:rPr>
      </w:pPr>
      <w:r w:rsidRPr="003D2288">
        <w:rPr>
          <w:rFonts w:ascii="黑体" w:eastAsia="黑体" w:hAnsi="Times New Roman"/>
          <w:b/>
          <w:color w:val="000000"/>
          <w:szCs w:val="32"/>
        </w:rPr>
        <w:t>0451</w:t>
      </w:r>
      <w:r w:rsidRPr="003D2288">
        <w:rPr>
          <w:rFonts w:ascii="黑体" w:eastAsia="黑体" w:hAnsi="Times New Roman" w:hint="eastAsia"/>
          <w:b/>
          <w:color w:val="000000"/>
          <w:szCs w:val="32"/>
        </w:rPr>
        <w:t>08</w:t>
      </w:r>
      <w:r w:rsidR="003D2288" w:rsidRPr="003D2288">
        <w:rPr>
          <w:rFonts w:ascii="黑体" w:eastAsia="黑体" w:hAnsi="Times New Roman" w:hint="eastAsia"/>
          <w:b/>
          <w:color w:val="000000"/>
          <w:szCs w:val="32"/>
        </w:rPr>
        <w:t>：</w:t>
      </w:r>
      <w:r w:rsidR="00FD5DA3">
        <w:rPr>
          <w:rFonts w:ascii="黑体" w:eastAsia="黑体" w:hAnsi="Times New Roman" w:hint="eastAsia"/>
          <w:b/>
          <w:color w:val="000000"/>
          <w:szCs w:val="32"/>
        </w:rPr>
        <w:t>教育硕士（</w:t>
      </w:r>
      <w:r w:rsidR="003D2288" w:rsidRPr="003D2288">
        <w:rPr>
          <w:rFonts w:ascii="黑体" w:eastAsia="黑体" w:hAnsi="Times New Roman" w:hint="eastAsia"/>
          <w:b/>
          <w:color w:val="000000"/>
          <w:szCs w:val="32"/>
        </w:rPr>
        <w:t>学科</w:t>
      </w:r>
      <w:r w:rsidR="003D2288" w:rsidRPr="003D2288">
        <w:rPr>
          <w:rFonts w:ascii="黑体" w:eastAsia="黑体" w:hAnsi="Times New Roman"/>
          <w:b/>
          <w:color w:val="000000"/>
          <w:szCs w:val="32"/>
        </w:rPr>
        <w:t>教学（</w:t>
      </w:r>
      <w:r w:rsidR="003D2288" w:rsidRPr="003D2288">
        <w:rPr>
          <w:rFonts w:ascii="黑体" w:eastAsia="黑体" w:hAnsi="Times New Roman" w:hint="eastAsia"/>
          <w:b/>
          <w:color w:val="000000"/>
          <w:szCs w:val="32"/>
        </w:rPr>
        <w:t>英语）</w:t>
      </w:r>
      <w:r w:rsidR="00FD5DA3">
        <w:rPr>
          <w:rFonts w:ascii="黑体" w:eastAsia="黑体" w:hAnsi="Times New Roman" w:hint="eastAsia"/>
          <w:b/>
          <w:color w:val="000000"/>
          <w:szCs w:val="32"/>
        </w:rPr>
        <w:t>）</w:t>
      </w:r>
    </w:p>
    <w:p w14:paraId="2DA098E4" w14:textId="77777777" w:rsidR="000470E9" w:rsidRPr="008977F3" w:rsidRDefault="00D04AC4" w:rsidP="008977F3">
      <w:pPr>
        <w:spacing w:line="300" w:lineRule="auto"/>
        <w:ind w:firstLineChars="200" w:firstLine="480"/>
        <w:rPr>
          <w:rFonts w:ascii="黑体" w:eastAsia="黑体" w:cs="黑体"/>
          <w:color w:val="000000"/>
          <w:sz w:val="24"/>
        </w:rPr>
      </w:pPr>
      <w:r w:rsidRPr="008977F3">
        <w:rPr>
          <w:rFonts w:ascii="黑体" w:eastAsia="黑体" w:cs="黑体"/>
          <w:color w:val="000000"/>
          <w:sz w:val="24"/>
        </w:rPr>
        <w:t>一、</w:t>
      </w:r>
      <w:r w:rsidR="005F3C34" w:rsidRPr="008977F3">
        <w:rPr>
          <w:rFonts w:ascii="黑体" w:eastAsia="黑体" w:cs="黑体"/>
          <w:color w:val="000000"/>
          <w:sz w:val="24"/>
        </w:rPr>
        <w:t>专业领域</w:t>
      </w:r>
      <w:r w:rsidRPr="008977F3">
        <w:rPr>
          <w:rFonts w:ascii="黑体" w:eastAsia="黑体" w:cs="黑体"/>
          <w:color w:val="000000"/>
          <w:sz w:val="24"/>
        </w:rPr>
        <w:t>简介</w:t>
      </w:r>
    </w:p>
    <w:p w14:paraId="05163148" w14:textId="77777777" w:rsidR="000470E9" w:rsidRDefault="007B580C" w:rsidP="001C15CF">
      <w:pPr>
        <w:pStyle w:val="10"/>
        <w:ind w:firstLine="420"/>
        <w:rPr>
          <w:color w:val="000000" w:themeColor="text1"/>
          <w:szCs w:val="21"/>
        </w:rPr>
      </w:pPr>
      <w:r>
        <w:t>南京师范大学是全国最早设置教育硕士学科教学（</w:t>
      </w:r>
      <w:r>
        <w:rPr>
          <w:rFonts w:hint="eastAsia"/>
        </w:rPr>
        <w:t>英语</w:t>
      </w:r>
      <w:r>
        <w:t>）专业学位的学校之一。</w:t>
      </w:r>
      <w:r w:rsidR="00D04AC4">
        <w:rPr>
          <w:rFonts w:hAnsi="宋体"/>
          <w:color w:val="000000" w:themeColor="text1"/>
          <w:szCs w:val="21"/>
        </w:rPr>
        <w:t>南京师范大学教育硕士学科教学（英语）专业领域设置于</w:t>
      </w:r>
      <w:r w:rsidR="00D04AC4">
        <w:rPr>
          <w:color w:val="000000" w:themeColor="text1"/>
          <w:szCs w:val="21"/>
        </w:rPr>
        <w:t>1999</w:t>
      </w:r>
      <w:r w:rsidR="00D04AC4">
        <w:rPr>
          <w:rFonts w:hAnsi="宋体"/>
          <w:color w:val="000000" w:themeColor="text1"/>
          <w:szCs w:val="21"/>
        </w:rPr>
        <w:t>年，为国内较早设立该方向的培养单位之一，办学经验丰富。本专业方向拥有一支专业素质高，语言科学与语言教学跨学科优势明显、长期置身于或高度关注</w:t>
      </w:r>
      <w:r w:rsidR="008B3788" w:rsidRPr="008B3788">
        <w:rPr>
          <w:rFonts w:hAnsi="宋体" w:hint="eastAsia"/>
          <w:color w:val="000000" w:themeColor="text1"/>
          <w:szCs w:val="21"/>
        </w:rPr>
        <w:t>基础教育学校和中等职业技术学校</w:t>
      </w:r>
      <w:r w:rsidR="00D04AC4">
        <w:rPr>
          <w:rFonts w:hAnsi="宋体"/>
          <w:color w:val="000000" w:themeColor="text1"/>
          <w:szCs w:val="21"/>
        </w:rPr>
        <w:t>英语教学实践与研究的专业师资队伍，其中不乏在省内外享有较高声望者。本专业方向有包括南师大附中、南京外国语学校、南京一中等在内的、拥有一流英语师资的中学作为实践基地，有力保障了实践型专业人才的培养质量。</w:t>
      </w:r>
      <w:r w:rsidR="00850ADE">
        <w:rPr>
          <w:rFonts w:hAnsi="宋体" w:hint="eastAsia"/>
          <w:color w:val="000000" w:themeColor="text1"/>
          <w:szCs w:val="21"/>
        </w:rPr>
        <w:t>本</w:t>
      </w:r>
      <w:r w:rsidR="00850ADE">
        <w:rPr>
          <w:rFonts w:hAnsi="宋体"/>
          <w:color w:val="000000" w:themeColor="text1"/>
          <w:szCs w:val="21"/>
        </w:rPr>
        <w:t>专业</w:t>
      </w:r>
      <w:r w:rsidR="00D04AC4">
        <w:rPr>
          <w:rFonts w:hAnsi="宋体"/>
          <w:color w:val="000000" w:themeColor="text1"/>
          <w:szCs w:val="21"/>
        </w:rPr>
        <w:t>毕业</w:t>
      </w:r>
      <w:r w:rsidR="00850ADE">
        <w:rPr>
          <w:rFonts w:hAnsi="宋体" w:hint="eastAsia"/>
          <w:color w:val="000000" w:themeColor="text1"/>
          <w:szCs w:val="21"/>
        </w:rPr>
        <w:t>生</w:t>
      </w:r>
      <w:r w:rsidR="00D04AC4">
        <w:rPr>
          <w:rFonts w:hAnsi="宋体"/>
          <w:color w:val="000000" w:themeColor="text1"/>
          <w:szCs w:val="21"/>
        </w:rPr>
        <w:t>就业率近百分之百，受到用人单位欢迎，在各自学校英语教学与科研中发挥了骨干作用。</w:t>
      </w:r>
    </w:p>
    <w:p w14:paraId="3F6D5173" w14:textId="77777777" w:rsidR="000470E9" w:rsidRPr="008977F3" w:rsidRDefault="00D04AC4" w:rsidP="008977F3">
      <w:pPr>
        <w:spacing w:line="300" w:lineRule="auto"/>
        <w:ind w:firstLineChars="200" w:firstLine="480"/>
        <w:rPr>
          <w:rFonts w:ascii="黑体" w:eastAsia="黑体" w:cs="黑体"/>
          <w:color w:val="000000"/>
          <w:sz w:val="24"/>
        </w:rPr>
      </w:pPr>
      <w:r w:rsidRPr="008977F3">
        <w:rPr>
          <w:rFonts w:ascii="黑体" w:eastAsia="黑体" w:cs="黑体"/>
          <w:color w:val="000000"/>
          <w:sz w:val="24"/>
        </w:rPr>
        <w:t>二、培养目标</w:t>
      </w:r>
    </w:p>
    <w:p w14:paraId="5FDA8EC1" w14:textId="77777777" w:rsidR="000470E9" w:rsidRDefault="00B85580" w:rsidP="001C15CF">
      <w:pPr>
        <w:pStyle w:val="10"/>
        <w:ind w:firstLine="420"/>
        <w:rPr>
          <w:color w:val="000000" w:themeColor="text1"/>
          <w:szCs w:val="21"/>
        </w:rPr>
      </w:pPr>
      <w:r>
        <w:rPr>
          <w:rFonts w:hAnsi="宋体"/>
          <w:color w:val="000000" w:themeColor="text1"/>
          <w:szCs w:val="21"/>
        </w:rPr>
        <w:t>坚持立德树人</w:t>
      </w:r>
      <w:r>
        <w:rPr>
          <w:rFonts w:hAnsi="宋体" w:hint="eastAsia"/>
          <w:color w:val="000000" w:themeColor="text1"/>
          <w:szCs w:val="21"/>
        </w:rPr>
        <w:t>，</w:t>
      </w:r>
      <w:r w:rsidR="00D04AC4">
        <w:rPr>
          <w:rFonts w:hAnsi="宋体"/>
          <w:color w:val="000000" w:themeColor="text1"/>
          <w:szCs w:val="21"/>
        </w:rPr>
        <w:t>培养具有现代教育观念，具有较强教育教学实践能力与科研能力</w:t>
      </w:r>
      <w:r w:rsidR="00D04AC4">
        <w:rPr>
          <w:rFonts w:hAnsi="宋体" w:hint="eastAsia"/>
          <w:color w:val="000000" w:themeColor="text1"/>
          <w:szCs w:val="21"/>
        </w:rPr>
        <w:t>、</w:t>
      </w:r>
      <w:r w:rsidR="00D04AC4">
        <w:rPr>
          <w:rFonts w:hAnsi="宋体"/>
          <w:color w:val="000000" w:themeColor="text1"/>
          <w:szCs w:val="21"/>
        </w:rPr>
        <w:t>高素质</w:t>
      </w:r>
      <w:r w:rsidR="00D04AC4">
        <w:rPr>
          <w:rFonts w:hAnsi="宋体" w:hint="eastAsia"/>
          <w:color w:val="000000" w:themeColor="text1"/>
          <w:szCs w:val="21"/>
        </w:rPr>
        <w:t>、能</w:t>
      </w:r>
      <w:r w:rsidR="00D04AC4">
        <w:rPr>
          <w:color w:val="000000" w:themeColor="text1"/>
          <w:kern w:val="0"/>
          <w:szCs w:val="21"/>
        </w:rPr>
        <w:t>胜任</w:t>
      </w:r>
      <w:r w:rsidR="00D04AC4">
        <w:rPr>
          <w:color w:val="000000" w:themeColor="text1"/>
          <w:szCs w:val="21"/>
        </w:rPr>
        <w:t>基础教育学校和中等职业技术学校</w:t>
      </w:r>
      <w:r w:rsidR="00D04AC4">
        <w:rPr>
          <w:rFonts w:hAnsi="宋体" w:hint="eastAsia"/>
          <w:color w:val="000000" w:themeColor="text1"/>
          <w:szCs w:val="21"/>
        </w:rPr>
        <w:t>的</w:t>
      </w:r>
      <w:r w:rsidR="00D04AC4">
        <w:rPr>
          <w:rFonts w:hAnsi="宋体"/>
          <w:color w:val="000000" w:themeColor="text1"/>
          <w:szCs w:val="21"/>
        </w:rPr>
        <w:t>英语教师。具体要求为：</w:t>
      </w:r>
    </w:p>
    <w:p w14:paraId="5EA3641E" w14:textId="06E2A0A4" w:rsidR="000470E9" w:rsidRDefault="00D04AC4" w:rsidP="00AE3B17">
      <w:pPr>
        <w:spacing w:line="400" w:lineRule="exact"/>
        <w:ind w:firstLineChars="200" w:firstLine="420"/>
        <w:rPr>
          <w:color w:val="000000" w:themeColor="text1"/>
          <w:szCs w:val="21"/>
        </w:rPr>
      </w:pPr>
      <w:r>
        <w:rPr>
          <w:color w:val="000000" w:themeColor="text1"/>
          <w:szCs w:val="21"/>
        </w:rPr>
        <w:t>1</w:t>
      </w:r>
      <w:r w:rsidR="00B85580" w:rsidRPr="003D2288">
        <w:rPr>
          <w:rFonts w:hAnsi="宋体"/>
          <w:szCs w:val="21"/>
        </w:rPr>
        <w:t>.</w:t>
      </w:r>
      <w:r>
        <w:rPr>
          <w:color w:val="000000" w:themeColor="text1"/>
          <w:szCs w:val="21"/>
        </w:rPr>
        <w:t>热爱祖国，拥护中国共产党领导。热爱教育事业，教书育人，为人师表，积极进取，勇于创新。</w:t>
      </w:r>
    </w:p>
    <w:p w14:paraId="3D44C337" w14:textId="3F3958F8" w:rsidR="000470E9" w:rsidRDefault="00D04AC4" w:rsidP="00AE3B17">
      <w:pPr>
        <w:spacing w:line="400" w:lineRule="exact"/>
        <w:ind w:firstLineChars="200" w:firstLine="420"/>
        <w:rPr>
          <w:color w:val="000000" w:themeColor="text1"/>
          <w:szCs w:val="21"/>
        </w:rPr>
      </w:pPr>
      <w:r>
        <w:rPr>
          <w:color w:val="000000" w:themeColor="text1"/>
          <w:szCs w:val="21"/>
        </w:rPr>
        <w:t>2</w:t>
      </w:r>
      <w:r w:rsidR="00B85580" w:rsidRPr="003D2288">
        <w:rPr>
          <w:rFonts w:hAnsi="宋体"/>
          <w:szCs w:val="21"/>
        </w:rPr>
        <w:t>.</w:t>
      </w:r>
      <w:r>
        <w:rPr>
          <w:color w:val="000000" w:themeColor="text1"/>
          <w:szCs w:val="21"/>
        </w:rPr>
        <w:t>具有扎实的学识修养和专业基础，了解学科前沿和发展趋势。具有发现和解决问题、终身学习与发展的意识与能力。</w:t>
      </w:r>
    </w:p>
    <w:p w14:paraId="1201F98A" w14:textId="1616EE13" w:rsidR="000470E9" w:rsidRDefault="00D04AC4" w:rsidP="001C15CF">
      <w:pPr>
        <w:pStyle w:val="10"/>
        <w:ind w:firstLine="420"/>
        <w:rPr>
          <w:color w:val="000000" w:themeColor="text1"/>
          <w:szCs w:val="21"/>
        </w:rPr>
      </w:pPr>
      <w:r>
        <w:rPr>
          <w:rFonts w:hint="eastAsia"/>
          <w:color w:val="000000" w:themeColor="text1"/>
          <w:szCs w:val="21"/>
        </w:rPr>
        <w:t>3</w:t>
      </w:r>
      <w:r w:rsidR="00B85580" w:rsidRPr="003D2288">
        <w:rPr>
          <w:rFonts w:hAnsi="宋体"/>
          <w:szCs w:val="21"/>
        </w:rPr>
        <w:t>.</w:t>
      </w:r>
      <w:r>
        <w:rPr>
          <w:rFonts w:hAnsi="宋体"/>
          <w:color w:val="000000" w:themeColor="text1"/>
          <w:szCs w:val="21"/>
        </w:rPr>
        <w:t>具备从事</w:t>
      </w:r>
      <w:r w:rsidR="008B3788">
        <w:rPr>
          <w:color w:val="000000" w:themeColor="text1"/>
          <w:szCs w:val="21"/>
        </w:rPr>
        <w:t>基础教育学校和中等职业技术学校</w:t>
      </w:r>
      <w:r>
        <w:rPr>
          <w:rFonts w:hAnsi="宋体"/>
          <w:color w:val="000000" w:themeColor="text1"/>
          <w:szCs w:val="21"/>
        </w:rPr>
        <w:t>英语教学的必要专业基础，有较好的英语语言文化素养、较全面的教育与语言教学理论知识，了解英语教学的学科前沿和发展趋势。</w:t>
      </w:r>
    </w:p>
    <w:p w14:paraId="70CECD77" w14:textId="08B8096D" w:rsidR="000470E9" w:rsidRDefault="00D04AC4">
      <w:pPr>
        <w:pStyle w:val="10"/>
        <w:ind w:firstLine="420"/>
        <w:rPr>
          <w:color w:val="000000" w:themeColor="text1"/>
          <w:szCs w:val="21"/>
        </w:rPr>
      </w:pPr>
      <w:r>
        <w:rPr>
          <w:rFonts w:hint="eastAsia"/>
          <w:color w:val="000000" w:themeColor="text1"/>
          <w:szCs w:val="21"/>
        </w:rPr>
        <w:t>4</w:t>
      </w:r>
      <w:r w:rsidR="00B85580" w:rsidRPr="003D2288">
        <w:rPr>
          <w:rFonts w:hAnsi="宋体"/>
          <w:szCs w:val="21"/>
        </w:rPr>
        <w:t>.</w:t>
      </w:r>
      <w:r>
        <w:rPr>
          <w:rFonts w:hAnsi="宋体"/>
          <w:color w:val="000000" w:themeColor="text1"/>
          <w:szCs w:val="21"/>
        </w:rPr>
        <w:t>具有较强的</w:t>
      </w:r>
      <w:r w:rsidR="00EC11F9">
        <w:rPr>
          <w:rFonts w:hAnsi="宋体"/>
          <w:color w:val="000000" w:themeColor="text1"/>
          <w:szCs w:val="21"/>
        </w:rPr>
        <w:t>实践教学</w:t>
      </w:r>
      <w:r>
        <w:rPr>
          <w:rFonts w:hAnsi="宋体"/>
          <w:color w:val="000000" w:themeColor="text1"/>
          <w:szCs w:val="21"/>
        </w:rPr>
        <w:t>能力，能够有效开展英语教学工作，掌握教授英语语言必备的各种技能、策略和资源，熟练使用现代教育技术，能够运用所学理论和方法解决英语教学中存在的实际问题。</w:t>
      </w:r>
    </w:p>
    <w:p w14:paraId="48AD401F" w14:textId="174E48C2" w:rsidR="000470E9" w:rsidRDefault="00D04AC4">
      <w:pPr>
        <w:pStyle w:val="10"/>
        <w:ind w:firstLine="420"/>
        <w:rPr>
          <w:color w:val="000000" w:themeColor="text1"/>
          <w:szCs w:val="21"/>
        </w:rPr>
      </w:pPr>
      <w:r>
        <w:rPr>
          <w:rFonts w:hint="eastAsia"/>
          <w:color w:val="000000" w:themeColor="text1"/>
          <w:szCs w:val="21"/>
        </w:rPr>
        <w:t>5</w:t>
      </w:r>
      <w:r w:rsidR="00B85580" w:rsidRPr="003D2288">
        <w:rPr>
          <w:rFonts w:hAnsi="宋体"/>
          <w:szCs w:val="21"/>
        </w:rPr>
        <w:t>.</w:t>
      </w:r>
      <w:r>
        <w:rPr>
          <w:rFonts w:hAnsi="宋体"/>
          <w:color w:val="000000" w:themeColor="text1"/>
          <w:szCs w:val="21"/>
        </w:rPr>
        <w:t>具有现代教育理念，了解基础教育课程改革，掌握基础教育英语课程改革新理念、新内容和新方法；具有改革创新精神和具备开展教学科研的基本能力。</w:t>
      </w:r>
    </w:p>
    <w:p w14:paraId="3981C2B3" w14:textId="3149E9C2" w:rsidR="000470E9" w:rsidRDefault="00D04AC4">
      <w:pPr>
        <w:pStyle w:val="10"/>
        <w:ind w:firstLine="420"/>
        <w:rPr>
          <w:rFonts w:hAnsi="宋体"/>
          <w:color w:val="000000" w:themeColor="text1"/>
          <w:szCs w:val="21"/>
        </w:rPr>
      </w:pPr>
      <w:r>
        <w:rPr>
          <w:rFonts w:hint="eastAsia"/>
          <w:color w:val="000000" w:themeColor="text1"/>
          <w:szCs w:val="21"/>
        </w:rPr>
        <w:t>6</w:t>
      </w:r>
      <w:r w:rsidR="00B85580" w:rsidRPr="003D2288">
        <w:rPr>
          <w:rFonts w:hAnsi="宋体"/>
          <w:szCs w:val="21"/>
        </w:rPr>
        <w:t>.</w:t>
      </w:r>
      <w:r>
        <w:rPr>
          <w:rFonts w:hAnsi="宋体"/>
          <w:color w:val="000000" w:themeColor="text1"/>
          <w:szCs w:val="21"/>
        </w:rPr>
        <w:t>了解持续性的教师学习与专业发展的必要性与路径方法，善于自主学习与合作学习，具有进行教学实践反思的自觉意识并知晓其方法。</w:t>
      </w:r>
    </w:p>
    <w:p w14:paraId="421713E9" w14:textId="77777777" w:rsidR="001C79B8" w:rsidRPr="008977F3" w:rsidRDefault="001C79B8" w:rsidP="008977F3">
      <w:pPr>
        <w:spacing w:line="300" w:lineRule="auto"/>
        <w:ind w:firstLineChars="200" w:firstLine="480"/>
        <w:rPr>
          <w:rFonts w:ascii="黑体" w:eastAsia="黑体" w:cs="黑体"/>
          <w:color w:val="000000"/>
          <w:sz w:val="24"/>
        </w:rPr>
      </w:pPr>
      <w:r w:rsidRPr="008977F3">
        <w:rPr>
          <w:rFonts w:ascii="黑体" w:eastAsia="黑体" w:cs="黑体" w:hint="eastAsia"/>
          <w:color w:val="000000"/>
          <w:sz w:val="24"/>
        </w:rPr>
        <w:t>三、质量标准</w:t>
      </w:r>
    </w:p>
    <w:p w14:paraId="0A63A50B"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（一）应掌握的基本知识</w:t>
      </w:r>
    </w:p>
    <w:p w14:paraId="2BBF50D8"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1.</w:t>
      </w:r>
      <w:r w:rsidRPr="001B025C">
        <w:rPr>
          <w:rFonts w:hAnsi="宋体" w:cs="宋体"/>
          <w:szCs w:val="21"/>
        </w:rPr>
        <w:t>基础知识</w:t>
      </w:r>
    </w:p>
    <w:p w14:paraId="658D2AA2"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通过政治课程学习，形成基本的政治与哲学知识；通过外国语课程学习，掌握专业学习与研究所需的基础性工具知识；通过教育原理、心理发展与教育、课程与教学论等课程学习，掌握人的发展、教育发展以及课程与教学方面的基础知识；通过教育研究方法课程学习，掌握自主开展教育科学研究的基本知识。</w:t>
      </w:r>
    </w:p>
    <w:p w14:paraId="73A98395"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lastRenderedPageBreak/>
        <w:t>2.</w:t>
      </w:r>
      <w:r w:rsidRPr="001B025C">
        <w:rPr>
          <w:rFonts w:hAnsi="宋体" w:cs="宋体" w:hint="eastAsia"/>
          <w:szCs w:val="21"/>
        </w:rPr>
        <w:t>专业知识</w:t>
      </w:r>
    </w:p>
    <w:p w14:paraId="4929D933"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掌握</w:t>
      </w:r>
      <w:r w:rsidR="00BF4951" w:rsidRPr="001B025C">
        <w:rPr>
          <w:rFonts w:hAnsi="宋体" w:cs="宋体" w:hint="eastAsia"/>
          <w:szCs w:val="21"/>
        </w:rPr>
        <w:t>英语语言学、外语教育学</w:t>
      </w:r>
      <w:r w:rsidRPr="001B025C">
        <w:rPr>
          <w:rFonts w:hAnsi="宋体" w:cs="宋体" w:hint="eastAsia"/>
          <w:szCs w:val="21"/>
        </w:rPr>
        <w:t>等领域基本知识、发展前沿和趋势；理解</w:t>
      </w:r>
      <w:r w:rsidRPr="001B025C">
        <w:rPr>
          <w:rFonts w:hAnsi="宋体" w:cs="宋体"/>
          <w:szCs w:val="21"/>
        </w:rPr>
        <w:t>现代教育理</w:t>
      </w:r>
      <w:r w:rsidRPr="001B025C">
        <w:rPr>
          <w:rFonts w:hAnsi="宋体" w:cs="宋体" w:hint="eastAsia"/>
          <w:szCs w:val="21"/>
        </w:rPr>
        <w:t>论</w:t>
      </w:r>
      <w:r w:rsidRPr="001B025C">
        <w:rPr>
          <w:rFonts w:hAnsi="宋体" w:cs="宋体"/>
          <w:szCs w:val="21"/>
        </w:rPr>
        <w:t>，</w:t>
      </w:r>
      <w:r w:rsidRPr="001B025C">
        <w:rPr>
          <w:rFonts w:hAnsi="宋体" w:cs="宋体" w:hint="eastAsia"/>
          <w:szCs w:val="21"/>
        </w:rPr>
        <w:t>研究</w:t>
      </w:r>
      <w:r w:rsidRPr="001B025C">
        <w:rPr>
          <w:rFonts w:hAnsi="宋体" w:cs="宋体"/>
          <w:szCs w:val="21"/>
        </w:rPr>
        <w:t>基础教育课程改革，掌握基础教育课程改革新理念、新内容和新方法</w:t>
      </w:r>
      <w:r w:rsidRPr="001B025C">
        <w:rPr>
          <w:rFonts w:hAnsi="宋体" w:cs="宋体" w:hint="eastAsia"/>
          <w:szCs w:val="21"/>
        </w:rPr>
        <w:t>。</w:t>
      </w:r>
    </w:p>
    <w:p w14:paraId="657E4CEC"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（二）应具备的基本素质</w:t>
      </w:r>
    </w:p>
    <w:p w14:paraId="3959D9F1"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1.</w:t>
      </w:r>
      <w:r w:rsidRPr="001B025C">
        <w:rPr>
          <w:rFonts w:hAnsi="宋体" w:cs="宋体" w:hint="eastAsia"/>
          <w:szCs w:val="21"/>
        </w:rPr>
        <w:t>学术道德</w:t>
      </w:r>
    </w:p>
    <w:p w14:paraId="470AD515"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恪守学术道德规范，不剽窃、抄袭他人成果，不作不符实际的署名，不以任何不正当手段获利。在数据采集、分析、推广的过程中，坚持实事求是、客观诚实，杜绝学术不端行为。</w:t>
      </w:r>
    </w:p>
    <w:p w14:paraId="059D5B01"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2.</w:t>
      </w:r>
      <w:r w:rsidRPr="001B025C">
        <w:rPr>
          <w:rFonts w:hAnsi="宋体" w:cs="宋体" w:hint="eastAsia"/>
          <w:szCs w:val="21"/>
        </w:rPr>
        <w:t>专业素养</w:t>
      </w:r>
    </w:p>
    <w:p w14:paraId="00B8D6B6" w14:textId="77777777" w:rsidR="003D2288" w:rsidRPr="001B025C" w:rsidRDefault="00BF4951" w:rsidP="001B025C">
      <w:pPr>
        <w:pStyle w:val="10"/>
        <w:spacing w:line="300" w:lineRule="auto"/>
        <w:ind w:firstLine="420"/>
        <w:rPr>
          <w:rFonts w:hAnsi="宋体" w:cs="宋体"/>
          <w:szCs w:val="21"/>
        </w:rPr>
      </w:pPr>
      <w:r w:rsidRPr="001B025C">
        <w:rPr>
          <w:rFonts w:hAnsi="宋体" w:cs="宋体"/>
          <w:szCs w:val="21"/>
        </w:rPr>
        <w:t>具备从事中小学英语</w:t>
      </w:r>
      <w:r w:rsidR="003D2288" w:rsidRPr="001B025C">
        <w:rPr>
          <w:rFonts w:hAnsi="宋体" w:cs="宋体" w:hint="eastAsia"/>
          <w:szCs w:val="21"/>
        </w:rPr>
        <w:t>学科</w:t>
      </w:r>
      <w:r w:rsidR="003D2288" w:rsidRPr="001B025C">
        <w:rPr>
          <w:rFonts w:hAnsi="宋体" w:cs="宋体"/>
          <w:szCs w:val="21"/>
        </w:rPr>
        <w:t>教学的必要专业基础，有较好的</w:t>
      </w:r>
      <w:r w:rsidRPr="001B025C">
        <w:rPr>
          <w:rFonts w:hAnsi="宋体" w:cs="宋体" w:hint="eastAsia"/>
          <w:szCs w:val="21"/>
        </w:rPr>
        <w:t>英语</w:t>
      </w:r>
      <w:r w:rsidR="003D2288" w:rsidRPr="001B025C">
        <w:rPr>
          <w:rFonts w:hAnsi="宋体" w:cs="宋体" w:hint="eastAsia"/>
          <w:szCs w:val="21"/>
        </w:rPr>
        <w:t>教育</w:t>
      </w:r>
      <w:r w:rsidR="003D2288" w:rsidRPr="001B025C">
        <w:rPr>
          <w:rFonts w:hAnsi="宋体" w:cs="宋体"/>
          <w:szCs w:val="21"/>
        </w:rPr>
        <w:t>素养、较全面的教育教学理论知识，</w:t>
      </w:r>
      <w:r w:rsidRPr="001B025C">
        <w:rPr>
          <w:rFonts w:hAnsi="宋体" w:cs="宋体" w:hint="eastAsia"/>
          <w:szCs w:val="21"/>
        </w:rPr>
        <w:t>了解英语</w:t>
      </w:r>
      <w:r w:rsidR="003D2288" w:rsidRPr="001B025C">
        <w:rPr>
          <w:rFonts w:hAnsi="宋体" w:cs="宋体"/>
          <w:szCs w:val="21"/>
        </w:rPr>
        <w:t>教学的学科前沿和发展趋势。</w:t>
      </w:r>
      <w:r w:rsidR="003D2288" w:rsidRPr="001B025C">
        <w:rPr>
          <w:rFonts w:hAnsi="宋体" w:cs="宋体" w:hint="eastAsia"/>
          <w:szCs w:val="21"/>
        </w:rPr>
        <w:t>具备运用专业知识正确分析和解决教育问题的能力。</w:t>
      </w:r>
    </w:p>
    <w:p w14:paraId="4E11B113"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3.</w:t>
      </w:r>
      <w:r w:rsidRPr="001B025C">
        <w:rPr>
          <w:rFonts w:hAnsi="宋体" w:cs="宋体" w:hint="eastAsia"/>
          <w:szCs w:val="21"/>
        </w:rPr>
        <w:t>职业道德与职业精神</w:t>
      </w:r>
    </w:p>
    <w:p w14:paraId="17C2FF25"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具有良好的政治思想素质，热爱</w:t>
      </w:r>
      <w:r w:rsidRPr="001B025C">
        <w:rPr>
          <w:rFonts w:hAnsi="宋体" w:cs="宋体"/>
          <w:szCs w:val="21"/>
        </w:rPr>
        <w:t>祖国，拥护中国共产党领导，</w:t>
      </w:r>
      <w:r w:rsidRPr="001B025C">
        <w:rPr>
          <w:rFonts w:hAnsi="宋体" w:cs="宋体" w:hint="eastAsia"/>
          <w:szCs w:val="21"/>
        </w:rPr>
        <w:t>热爱教育事业，具有团结协作精神、健康的体魄、良好的心理素质以及一定的审美能力</w:t>
      </w:r>
      <w:r w:rsidRPr="001B025C">
        <w:rPr>
          <w:rFonts w:hAnsi="宋体" w:cs="宋体" w:hint="eastAsia"/>
          <w:szCs w:val="21"/>
        </w:rPr>
        <w:t>,</w:t>
      </w:r>
      <w:r w:rsidRPr="001B025C">
        <w:rPr>
          <w:rFonts w:hAnsi="宋体" w:cs="宋体"/>
          <w:szCs w:val="21"/>
        </w:rPr>
        <w:t>具有教育工作者应有的社会责任感和良好的道德品质与职业操守。</w:t>
      </w:r>
    </w:p>
    <w:p w14:paraId="2EC2FA32"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（三）应接受的实践训练</w:t>
      </w:r>
    </w:p>
    <w:p w14:paraId="09051C25"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开展见习、演习、实习、研习等充分多样的、贯穿全程的实践训练。其中，校外集中实习不少于一学期。</w:t>
      </w:r>
    </w:p>
    <w:p w14:paraId="241571F6"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（四）应具备的基本能力</w:t>
      </w:r>
    </w:p>
    <w:p w14:paraId="65C1BEE2"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具有较强的教育</w:t>
      </w:r>
      <w:r w:rsidRPr="001B025C">
        <w:rPr>
          <w:rFonts w:hAnsi="宋体" w:cs="宋体" w:hint="eastAsia"/>
          <w:szCs w:val="21"/>
        </w:rPr>
        <w:t>教学</w:t>
      </w:r>
      <w:r w:rsidRPr="001B025C">
        <w:rPr>
          <w:rFonts w:hAnsi="宋体" w:cs="宋体"/>
          <w:szCs w:val="21"/>
        </w:rPr>
        <w:t>实践能力，能够有效开展</w:t>
      </w:r>
      <w:r w:rsidR="00BF4951" w:rsidRPr="001B025C">
        <w:rPr>
          <w:rFonts w:hAnsi="宋体" w:cs="宋体" w:hint="eastAsia"/>
          <w:szCs w:val="21"/>
        </w:rPr>
        <w:t>中小学英语</w:t>
      </w:r>
      <w:r w:rsidRPr="001B025C">
        <w:rPr>
          <w:rFonts w:hAnsi="宋体" w:cs="宋体"/>
          <w:szCs w:val="21"/>
        </w:rPr>
        <w:t>教学工作，掌握必备的各种技能、策略和资源，熟练使用现代教育技术，</w:t>
      </w:r>
      <w:r w:rsidR="00BF4951" w:rsidRPr="001B025C">
        <w:rPr>
          <w:rFonts w:hAnsi="宋体" w:cs="宋体" w:hint="eastAsia"/>
          <w:szCs w:val="21"/>
        </w:rPr>
        <w:t>掌握“互联网＋英语教育</w:t>
      </w:r>
      <w:r w:rsidRPr="001B025C">
        <w:rPr>
          <w:rFonts w:hAnsi="宋体" w:cs="宋体" w:hint="eastAsia"/>
          <w:szCs w:val="21"/>
        </w:rPr>
        <w:t>”的方法，</w:t>
      </w:r>
      <w:r w:rsidRPr="001B025C">
        <w:rPr>
          <w:rFonts w:hAnsi="宋体" w:cs="宋体"/>
          <w:szCs w:val="21"/>
        </w:rPr>
        <w:t>能够运用所学理论和方法解决教学中存在的实际问题。</w:t>
      </w:r>
    </w:p>
    <w:p w14:paraId="54C4E01B"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具备良好的沟通协调能力。具备完整的人格、健全的心理、健康的体魄、积极的人际交往意识；具备良好的自我管理能力、环境适应能力与团队协作能力；掌握与学生、家长、同行进行有效沟通与协作的方法，具备优秀中学班级管理的能力。</w:t>
      </w:r>
    </w:p>
    <w:p w14:paraId="1FD65D41"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具备开展</w:t>
      </w:r>
      <w:r w:rsidR="00BF4951" w:rsidRPr="001B025C">
        <w:rPr>
          <w:rFonts w:hAnsi="宋体" w:cs="宋体" w:hint="eastAsia"/>
          <w:szCs w:val="21"/>
        </w:rPr>
        <w:t>英语</w:t>
      </w:r>
      <w:r w:rsidRPr="001B025C">
        <w:rPr>
          <w:rFonts w:hAnsi="宋体" w:cs="宋体"/>
          <w:szCs w:val="21"/>
        </w:rPr>
        <w:t>教学科研的基本能力</w:t>
      </w:r>
      <w:r w:rsidRPr="001B025C">
        <w:rPr>
          <w:rFonts w:hAnsi="宋体" w:cs="宋体" w:hint="eastAsia"/>
          <w:szCs w:val="21"/>
        </w:rPr>
        <w:t>，</w:t>
      </w:r>
      <w:r w:rsidRPr="001B025C">
        <w:rPr>
          <w:rFonts w:hAnsi="宋体" w:cs="宋体"/>
          <w:szCs w:val="21"/>
        </w:rPr>
        <w:t>具有</w:t>
      </w:r>
      <w:r w:rsidRPr="001B025C">
        <w:rPr>
          <w:rFonts w:hAnsi="宋体" w:cs="宋体" w:hint="eastAsia"/>
          <w:szCs w:val="21"/>
        </w:rPr>
        <w:t>发现与</w:t>
      </w:r>
      <w:r w:rsidRPr="001B025C">
        <w:rPr>
          <w:rFonts w:hAnsi="宋体" w:cs="宋体"/>
          <w:szCs w:val="21"/>
        </w:rPr>
        <w:t>解决问题、</w:t>
      </w:r>
      <w:r w:rsidRPr="001B025C">
        <w:rPr>
          <w:rFonts w:hAnsi="宋体" w:cs="宋体" w:hint="eastAsia"/>
          <w:szCs w:val="21"/>
        </w:rPr>
        <w:t>终身</w:t>
      </w:r>
      <w:r w:rsidRPr="001B025C">
        <w:rPr>
          <w:rFonts w:hAnsi="宋体" w:cs="宋体"/>
          <w:szCs w:val="21"/>
        </w:rPr>
        <w:t>学习与</w:t>
      </w:r>
      <w:r w:rsidRPr="001B025C">
        <w:rPr>
          <w:rFonts w:hAnsi="宋体" w:cs="宋体" w:hint="eastAsia"/>
          <w:szCs w:val="21"/>
        </w:rPr>
        <w:t>发展</w:t>
      </w:r>
      <w:r w:rsidRPr="001B025C">
        <w:rPr>
          <w:rFonts w:hAnsi="宋体" w:cs="宋体"/>
          <w:szCs w:val="21"/>
        </w:rPr>
        <w:t>的意识</w:t>
      </w:r>
      <w:r w:rsidRPr="001B025C">
        <w:rPr>
          <w:rFonts w:hAnsi="宋体" w:cs="宋体" w:hint="eastAsia"/>
          <w:szCs w:val="21"/>
        </w:rPr>
        <w:t>和</w:t>
      </w:r>
      <w:r w:rsidRPr="001B025C">
        <w:rPr>
          <w:rFonts w:hAnsi="宋体" w:cs="宋体"/>
          <w:szCs w:val="21"/>
        </w:rPr>
        <w:t>能力</w:t>
      </w:r>
      <w:r w:rsidR="00BF4951" w:rsidRPr="001B025C">
        <w:rPr>
          <w:rFonts w:hAnsi="宋体" w:cs="宋体" w:hint="eastAsia"/>
          <w:szCs w:val="21"/>
        </w:rPr>
        <w:t>；能比较熟练地</w:t>
      </w:r>
      <w:r w:rsidRPr="001B025C">
        <w:rPr>
          <w:rFonts w:hAnsi="宋体" w:cs="宋体" w:hint="eastAsia"/>
          <w:szCs w:val="21"/>
        </w:rPr>
        <w:t>阅读本专业的外文文献资料。</w:t>
      </w:r>
    </w:p>
    <w:p w14:paraId="7DC43A3C"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（五）学位论文基本要求</w:t>
      </w:r>
    </w:p>
    <w:p w14:paraId="6BFB15C4"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1.</w:t>
      </w:r>
      <w:r w:rsidRPr="001B025C">
        <w:rPr>
          <w:rFonts w:hAnsi="宋体" w:cs="宋体" w:hint="eastAsia"/>
          <w:szCs w:val="21"/>
        </w:rPr>
        <w:t>选题要求</w:t>
      </w:r>
    </w:p>
    <w:p w14:paraId="1A7EF7B7"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学位论文选题</w:t>
      </w:r>
      <w:r w:rsidRPr="001B025C">
        <w:rPr>
          <w:rFonts w:hAnsi="宋体" w:cs="宋体" w:hint="eastAsia"/>
          <w:szCs w:val="21"/>
        </w:rPr>
        <w:t>应与本领域培养目标相一致，</w:t>
      </w:r>
      <w:r w:rsidRPr="001B025C">
        <w:rPr>
          <w:rFonts w:hAnsi="宋体" w:cs="宋体"/>
          <w:szCs w:val="21"/>
        </w:rPr>
        <w:t>来源于基础教育学校和中等职业技术学校</w:t>
      </w:r>
      <w:r w:rsidR="00BF4951" w:rsidRPr="001B025C">
        <w:rPr>
          <w:rFonts w:hAnsi="宋体" w:cs="宋体" w:hint="eastAsia"/>
          <w:szCs w:val="21"/>
        </w:rPr>
        <w:t>英语</w:t>
      </w:r>
      <w:r w:rsidRPr="001B025C">
        <w:rPr>
          <w:rFonts w:hAnsi="宋体" w:cs="宋体"/>
          <w:szCs w:val="21"/>
        </w:rPr>
        <w:t>教学中的实际问题。论文形式可以多样化，如调研报告、案例分析、校本课程开发、教材分析、教学案例设计等，须以学位论文的形式写作与呈现，符合规范。</w:t>
      </w:r>
    </w:p>
    <w:p w14:paraId="13F1F688"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2.</w:t>
      </w:r>
      <w:r w:rsidRPr="001B025C">
        <w:rPr>
          <w:rFonts w:hAnsi="宋体" w:cs="宋体" w:hint="eastAsia"/>
          <w:szCs w:val="21"/>
        </w:rPr>
        <w:t>形式和规范要求</w:t>
      </w:r>
    </w:p>
    <w:p w14:paraId="448B8B15"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学位论文撰写可参考《南京师范大学博士、硕士学位论文撰写格式（试行）》。论文字数可以根据论文的类型和选题而定，论文正文部分不少于</w:t>
      </w:r>
      <w:r w:rsidRPr="001B025C">
        <w:rPr>
          <w:rFonts w:hAnsi="宋体" w:cs="宋体"/>
          <w:szCs w:val="21"/>
        </w:rPr>
        <w:t>2</w:t>
      </w:r>
      <w:r w:rsidRPr="001B025C">
        <w:rPr>
          <w:rFonts w:hAnsi="宋体" w:cs="宋体"/>
          <w:szCs w:val="21"/>
        </w:rPr>
        <w:t>万字。</w:t>
      </w:r>
    </w:p>
    <w:p w14:paraId="38639000" w14:textId="09ED014A" w:rsidR="003D2288" w:rsidRPr="001B025C" w:rsidRDefault="003D2288" w:rsidP="001B025C">
      <w:pPr>
        <w:pStyle w:val="10"/>
        <w:spacing w:line="300" w:lineRule="auto"/>
        <w:ind w:firstLine="420"/>
        <w:rPr>
          <w:rFonts w:hAnsi="宋体" w:cs="宋体"/>
          <w:szCs w:val="21"/>
        </w:rPr>
      </w:pPr>
      <w:r w:rsidRPr="001B025C">
        <w:rPr>
          <w:rFonts w:hAnsi="宋体" w:cs="宋体"/>
          <w:szCs w:val="21"/>
        </w:rPr>
        <w:lastRenderedPageBreak/>
        <w:t>实施档案袋式论文形式，要求教育硕士除了上交一篇文字版的规范论文外，还要以</w:t>
      </w:r>
      <w:r w:rsidRPr="001B025C">
        <w:rPr>
          <w:rFonts w:hAnsi="宋体" w:cs="宋体" w:hint="eastAsia"/>
          <w:szCs w:val="21"/>
        </w:rPr>
        <w:t>“</w:t>
      </w:r>
      <w:r w:rsidRPr="001B025C">
        <w:rPr>
          <w:rFonts w:hAnsi="宋体" w:cs="宋体"/>
          <w:szCs w:val="21"/>
        </w:rPr>
        <w:t>档案袋式</w:t>
      </w:r>
      <w:r w:rsidRPr="001B025C">
        <w:rPr>
          <w:rFonts w:hAnsi="宋体" w:cs="宋体" w:hint="eastAsia"/>
          <w:szCs w:val="21"/>
        </w:rPr>
        <w:t>”</w:t>
      </w:r>
      <w:r w:rsidRPr="001B025C">
        <w:rPr>
          <w:rFonts w:hAnsi="宋体" w:cs="宋体"/>
          <w:szCs w:val="21"/>
        </w:rPr>
        <w:t>提交相应的技能型成果，包括：体现教学技能创新的教学光盘、教学软件和教学反思日记；体现教育实验和实践成果的实物展示；以及体现研究的过程性成果的</w:t>
      </w:r>
      <w:r w:rsidRPr="001B025C">
        <w:rPr>
          <w:rFonts w:hAnsi="宋体" w:cs="宋体" w:hint="eastAsia"/>
          <w:szCs w:val="21"/>
        </w:rPr>
        <w:t>“</w:t>
      </w:r>
      <w:r w:rsidRPr="001B025C">
        <w:rPr>
          <w:rFonts w:hAnsi="宋体" w:cs="宋体"/>
          <w:szCs w:val="21"/>
        </w:rPr>
        <w:t>档案袋</w:t>
      </w:r>
      <w:r w:rsidRPr="001B025C">
        <w:rPr>
          <w:rFonts w:hAnsi="宋体" w:cs="宋体" w:hint="eastAsia"/>
          <w:szCs w:val="21"/>
        </w:rPr>
        <w:t>”</w:t>
      </w:r>
      <w:r w:rsidRPr="001B025C">
        <w:rPr>
          <w:rFonts w:hAnsi="宋体" w:cs="宋体"/>
          <w:szCs w:val="21"/>
        </w:rPr>
        <w:t>等。参考文献不少于</w:t>
      </w:r>
      <w:r w:rsidR="00021CED" w:rsidRPr="001B025C">
        <w:rPr>
          <w:rFonts w:hAnsi="宋体" w:cs="宋体"/>
          <w:szCs w:val="21"/>
        </w:rPr>
        <w:t>5</w:t>
      </w:r>
      <w:r w:rsidRPr="001B025C">
        <w:rPr>
          <w:rFonts w:hAnsi="宋体" w:cs="宋体"/>
          <w:szCs w:val="21"/>
        </w:rPr>
        <w:t>0</w:t>
      </w:r>
      <w:r w:rsidRPr="001B025C">
        <w:rPr>
          <w:rFonts w:hAnsi="宋体" w:cs="宋体"/>
          <w:szCs w:val="21"/>
        </w:rPr>
        <w:t>篇。</w:t>
      </w:r>
    </w:p>
    <w:p w14:paraId="5E983500" w14:textId="77777777" w:rsidR="003D2288" w:rsidRPr="001B025C" w:rsidRDefault="003D2288" w:rsidP="001B025C">
      <w:pPr>
        <w:pStyle w:val="10"/>
        <w:spacing w:line="300" w:lineRule="auto"/>
        <w:ind w:firstLine="420"/>
        <w:rPr>
          <w:rFonts w:hAnsi="宋体" w:cs="宋体"/>
          <w:szCs w:val="21"/>
        </w:rPr>
      </w:pPr>
      <w:r w:rsidRPr="001B025C">
        <w:rPr>
          <w:rFonts w:hAnsi="宋体" w:cs="宋体" w:hint="eastAsia"/>
          <w:szCs w:val="21"/>
        </w:rPr>
        <w:t>3.</w:t>
      </w:r>
      <w:r w:rsidRPr="001B025C">
        <w:rPr>
          <w:rFonts w:hAnsi="宋体" w:cs="宋体" w:hint="eastAsia"/>
          <w:szCs w:val="21"/>
        </w:rPr>
        <w:t>水平要求</w:t>
      </w:r>
    </w:p>
    <w:p w14:paraId="10363B83"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学位论文研究与写作是专业学位研究生培养的重要环节，是学生通过课程学习与实践学习所获得的专业知识与能力的综合反映。学位论文应在导师指导下独立完成，一般包括选题与文献查阅、研究设计与开题报告撰写、研究实施与数据收集、论文撰写与修改等环节。</w:t>
      </w:r>
    </w:p>
    <w:p w14:paraId="0B95C365" w14:textId="77777777" w:rsidR="003D2288" w:rsidRPr="001B025C" w:rsidRDefault="003D2288" w:rsidP="001B025C">
      <w:pPr>
        <w:pStyle w:val="10"/>
        <w:spacing w:line="300" w:lineRule="auto"/>
        <w:ind w:firstLine="420"/>
        <w:rPr>
          <w:rFonts w:hAnsi="宋体" w:cs="宋体"/>
          <w:szCs w:val="21"/>
        </w:rPr>
      </w:pPr>
      <w:r w:rsidRPr="001B025C">
        <w:rPr>
          <w:rFonts w:hAnsi="宋体" w:cs="宋体"/>
          <w:szCs w:val="21"/>
        </w:rPr>
        <w:t>学位论文要突出应用与实践性，体现研究者运用教育教学理论解决实践问题的能力。</w:t>
      </w:r>
    </w:p>
    <w:p w14:paraId="0B75B304" w14:textId="77777777" w:rsidR="001C79B8" w:rsidRPr="008977F3" w:rsidRDefault="001C79B8" w:rsidP="008977F3">
      <w:pPr>
        <w:spacing w:line="300" w:lineRule="auto"/>
        <w:ind w:firstLineChars="200" w:firstLine="480"/>
        <w:rPr>
          <w:rFonts w:ascii="黑体" w:eastAsia="黑体" w:cs="黑体"/>
          <w:color w:val="000000"/>
          <w:sz w:val="24"/>
        </w:rPr>
      </w:pPr>
      <w:r w:rsidRPr="008977F3">
        <w:rPr>
          <w:rFonts w:ascii="黑体" w:eastAsia="黑体" w:cs="黑体" w:hint="eastAsia"/>
          <w:color w:val="000000"/>
          <w:sz w:val="24"/>
        </w:rPr>
        <w:t>四、学制与学分</w:t>
      </w:r>
    </w:p>
    <w:p w14:paraId="3D615235" w14:textId="1BD7DEEE" w:rsidR="000470E9" w:rsidRPr="001B025C" w:rsidRDefault="00E91B73" w:rsidP="001B025C">
      <w:pPr>
        <w:pStyle w:val="10"/>
        <w:spacing w:line="300" w:lineRule="auto"/>
        <w:ind w:firstLine="420"/>
        <w:rPr>
          <w:rFonts w:hAnsi="宋体" w:cs="宋体"/>
          <w:szCs w:val="21"/>
        </w:rPr>
      </w:pPr>
      <w:r w:rsidRPr="001B025C">
        <w:rPr>
          <w:rFonts w:hAnsi="宋体" w:cs="宋体" w:hint="eastAsia"/>
          <w:szCs w:val="21"/>
        </w:rPr>
        <w:t>本</w:t>
      </w:r>
      <w:r w:rsidR="00A62234" w:rsidRPr="001B025C">
        <w:rPr>
          <w:rFonts w:hAnsi="宋体" w:cs="宋体" w:hint="eastAsia"/>
          <w:szCs w:val="21"/>
        </w:rPr>
        <w:t>专业学位研究生</w:t>
      </w:r>
      <w:r w:rsidR="001C79B8" w:rsidRPr="001B025C">
        <w:rPr>
          <w:rFonts w:hAnsi="宋体" w:cs="宋体" w:hint="eastAsia"/>
          <w:szCs w:val="21"/>
        </w:rPr>
        <w:t>基本学制</w:t>
      </w:r>
      <w:r w:rsidR="001C79B8" w:rsidRPr="001B025C">
        <w:rPr>
          <w:rFonts w:hAnsi="宋体" w:cs="宋体"/>
          <w:szCs w:val="21"/>
        </w:rPr>
        <w:t>2</w:t>
      </w:r>
      <w:r w:rsidR="001C79B8" w:rsidRPr="001B025C">
        <w:rPr>
          <w:rFonts w:hAnsi="宋体" w:cs="宋体" w:hint="eastAsia"/>
          <w:szCs w:val="21"/>
        </w:rPr>
        <w:t>年，在校学习年限（含休学等中断学习的时间，创业休学、应征入伍休学除外）最长不超过</w:t>
      </w:r>
      <w:r w:rsidR="001C79B8" w:rsidRPr="001B025C">
        <w:rPr>
          <w:rFonts w:hAnsi="宋体" w:cs="宋体"/>
          <w:szCs w:val="21"/>
        </w:rPr>
        <w:t>5</w:t>
      </w:r>
      <w:r w:rsidR="001C79B8" w:rsidRPr="001B025C">
        <w:rPr>
          <w:rFonts w:hAnsi="宋体" w:cs="宋体" w:hint="eastAsia"/>
          <w:szCs w:val="21"/>
        </w:rPr>
        <w:t>年。</w:t>
      </w:r>
    </w:p>
    <w:p w14:paraId="474F4F86" w14:textId="2D1C665A" w:rsidR="00ED20FA" w:rsidRPr="00567215" w:rsidRDefault="00ED20FA" w:rsidP="00ED20FA">
      <w:pPr>
        <w:pStyle w:val="10"/>
        <w:spacing w:line="300" w:lineRule="auto"/>
        <w:ind w:firstLine="420"/>
        <w:rPr>
          <w:rFonts w:hAnsi="宋体" w:cs="宋体"/>
        </w:rPr>
      </w:pPr>
      <w:r w:rsidRPr="00567215">
        <w:rPr>
          <w:rFonts w:hAnsi="宋体" w:cs="宋体" w:hint="eastAsia"/>
        </w:rPr>
        <w:t>总学分不少于</w:t>
      </w:r>
      <w:r>
        <w:rPr>
          <w:rFonts w:hAnsi="宋体" w:cs="宋体"/>
        </w:rPr>
        <w:t>38</w:t>
      </w:r>
      <w:r w:rsidRPr="00567215">
        <w:rPr>
          <w:rFonts w:hAnsi="宋体" w:cs="宋体" w:hint="eastAsia"/>
        </w:rPr>
        <w:t>学分，其中</w:t>
      </w:r>
      <w:r>
        <w:rPr>
          <w:rFonts w:hAnsi="宋体" w:cs="宋体" w:hint="eastAsia"/>
        </w:rPr>
        <w:t>学位课程</w:t>
      </w:r>
      <w:r w:rsidR="009D7DC4">
        <w:rPr>
          <w:rFonts w:hAnsi="宋体" w:cs="宋体" w:hint="eastAsia"/>
        </w:rPr>
        <w:t>不少于</w:t>
      </w:r>
      <w:r>
        <w:rPr>
          <w:rFonts w:hAnsi="宋体" w:cs="宋体" w:hint="eastAsia"/>
        </w:rPr>
        <w:t>2</w:t>
      </w:r>
      <w:r>
        <w:rPr>
          <w:rFonts w:hAnsi="宋体" w:cs="宋体"/>
        </w:rPr>
        <w:t>3</w:t>
      </w:r>
      <w:r w:rsidRPr="00567215">
        <w:rPr>
          <w:rFonts w:hAnsi="宋体" w:cs="宋体" w:hint="eastAsia"/>
        </w:rPr>
        <w:t>学分，包括</w:t>
      </w:r>
      <w:r w:rsidRPr="007051E1">
        <w:rPr>
          <w:rFonts w:hAnsi="宋体" w:cs="宋体" w:hint="eastAsia"/>
        </w:rPr>
        <w:t>公共学位课</w:t>
      </w:r>
      <w:r w:rsidRPr="007051E1">
        <w:rPr>
          <w:rFonts w:hAnsi="宋体" w:cs="宋体" w:hint="eastAsia"/>
        </w:rPr>
        <w:t>5</w:t>
      </w:r>
      <w:r w:rsidRPr="007051E1">
        <w:rPr>
          <w:rFonts w:hAnsi="宋体" w:cs="宋体" w:hint="eastAsia"/>
        </w:rPr>
        <w:t>学分、基础学位课</w:t>
      </w:r>
      <w:r w:rsidRPr="007051E1">
        <w:rPr>
          <w:rFonts w:hAnsi="宋体" w:cs="宋体" w:hint="eastAsia"/>
        </w:rPr>
        <w:t>8</w:t>
      </w:r>
      <w:r w:rsidRPr="007051E1">
        <w:rPr>
          <w:rFonts w:hAnsi="宋体" w:cs="宋体" w:hint="eastAsia"/>
        </w:rPr>
        <w:t>学分</w:t>
      </w:r>
      <w:r w:rsidRPr="00567215">
        <w:rPr>
          <w:rFonts w:hAnsi="宋体" w:cs="宋体" w:hint="eastAsia"/>
        </w:rPr>
        <w:t>、专业</w:t>
      </w:r>
      <w:r>
        <w:rPr>
          <w:rFonts w:hAnsi="宋体" w:cs="宋体" w:hint="eastAsia"/>
        </w:rPr>
        <w:t>学位</w:t>
      </w:r>
      <w:r w:rsidRPr="00567215">
        <w:rPr>
          <w:rFonts w:hAnsi="宋体" w:cs="宋体" w:hint="eastAsia"/>
        </w:rPr>
        <w:t>课</w:t>
      </w:r>
      <w:r w:rsidR="00191E2E">
        <w:rPr>
          <w:rFonts w:hAnsi="宋体" w:cs="宋体" w:hint="eastAsia"/>
        </w:rPr>
        <w:t>不少于</w:t>
      </w:r>
      <w:r w:rsidRPr="00567215">
        <w:rPr>
          <w:rFonts w:hAnsi="宋体" w:cs="宋体"/>
        </w:rPr>
        <w:t>10</w:t>
      </w:r>
      <w:r w:rsidRPr="00567215">
        <w:rPr>
          <w:rFonts w:hAnsi="宋体" w:cs="宋体" w:hint="eastAsia"/>
        </w:rPr>
        <w:t>学分；选修课不少于</w:t>
      </w:r>
      <w:r w:rsidRPr="00567215">
        <w:rPr>
          <w:rFonts w:hAnsi="宋体" w:cs="宋体"/>
        </w:rPr>
        <w:t>6</w:t>
      </w:r>
      <w:r w:rsidRPr="00567215">
        <w:rPr>
          <w:rFonts w:hAnsi="宋体" w:cs="宋体" w:hint="eastAsia"/>
        </w:rPr>
        <w:t>学分</w:t>
      </w:r>
      <w:r>
        <w:rPr>
          <w:rFonts w:hAnsi="宋体" w:cs="宋体" w:hint="eastAsia"/>
        </w:rPr>
        <w:t>；</w:t>
      </w:r>
      <w:r w:rsidRPr="00567215">
        <w:rPr>
          <w:rFonts w:hAnsi="宋体" w:cs="宋体" w:hint="eastAsia"/>
        </w:rPr>
        <w:t>实践教学</w:t>
      </w:r>
      <w:r w:rsidRPr="00567215">
        <w:rPr>
          <w:rFonts w:hAnsi="宋体" w:cs="宋体"/>
        </w:rPr>
        <w:t>8</w:t>
      </w:r>
      <w:r w:rsidRPr="00567215">
        <w:rPr>
          <w:rFonts w:hAnsi="宋体" w:cs="宋体" w:hint="eastAsia"/>
        </w:rPr>
        <w:t>学分</w:t>
      </w:r>
      <w:r>
        <w:rPr>
          <w:rFonts w:hAnsi="宋体" w:cs="宋体" w:hint="eastAsia"/>
        </w:rPr>
        <w:t>；</w:t>
      </w:r>
      <w:r w:rsidRPr="00567215">
        <w:rPr>
          <w:rFonts w:hAnsi="宋体" w:cs="宋体" w:hint="eastAsia"/>
        </w:rPr>
        <w:t>研究生参加行业发展前沿讲座</w:t>
      </w:r>
      <w:r w:rsidRPr="00567215">
        <w:rPr>
          <w:rFonts w:hAnsi="宋体" w:cs="宋体"/>
        </w:rPr>
        <w:t>4</w:t>
      </w:r>
      <w:r w:rsidRPr="00567215">
        <w:rPr>
          <w:rFonts w:hAnsi="宋体" w:cs="宋体" w:hint="eastAsia"/>
        </w:rPr>
        <w:t>次以上并撰写学习报告，计</w:t>
      </w:r>
      <w:r w:rsidRPr="00567215">
        <w:rPr>
          <w:rFonts w:hAnsi="宋体" w:cs="宋体"/>
        </w:rPr>
        <w:t>1</w:t>
      </w:r>
      <w:r w:rsidRPr="00567215">
        <w:rPr>
          <w:rFonts w:hAnsi="宋体" w:cs="宋体" w:hint="eastAsia"/>
        </w:rPr>
        <w:t>学分。</w:t>
      </w:r>
    </w:p>
    <w:p w14:paraId="3E74A542" w14:textId="77777777" w:rsidR="000470E9" w:rsidRPr="008977F3" w:rsidRDefault="001C79B8" w:rsidP="008977F3">
      <w:pPr>
        <w:spacing w:line="300" w:lineRule="auto"/>
        <w:ind w:firstLineChars="200" w:firstLine="480"/>
        <w:rPr>
          <w:rFonts w:ascii="黑体" w:eastAsia="黑体" w:cs="黑体"/>
          <w:color w:val="000000"/>
          <w:sz w:val="24"/>
        </w:rPr>
      </w:pPr>
      <w:r w:rsidRPr="008977F3">
        <w:rPr>
          <w:rFonts w:ascii="黑体" w:eastAsia="黑体" w:cs="黑体" w:hint="eastAsia"/>
          <w:color w:val="000000"/>
          <w:sz w:val="24"/>
        </w:rPr>
        <w:t>五</w:t>
      </w:r>
      <w:r w:rsidR="00D04AC4" w:rsidRPr="008977F3">
        <w:rPr>
          <w:rFonts w:ascii="黑体" w:eastAsia="黑体" w:cs="黑体" w:hint="eastAsia"/>
          <w:color w:val="000000"/>
          <w:sz w:val="24"/>
        </w:rPr>
        <w:t>、培养方式</w:t>
      </w:r>
    </w:p>
    <w:p w14:paraId="1BF49A96" w14:textId="77777777" w:rsidR="000470E9" w:rsidRPr="001B025C" w:rsidRDefault="00047973" w:rsidP="001B025C">
      <w:pPr>
        <w:pStyle w:val="10"/>
        <w:spacing w:line="300" w:lineRule="auto"/>
        <w:ind w:firstLine="420"/>
        <w:rPr>
          <w:rFonts w:hAnsi="宋体" w:cs="宋体"/>
          <w:szCs w:val="21"/>
        </w:rPr>
      </w:pPr>
      <w:r w:rsidRPr="001B025C">
        <w:rPr>
          <w:rFonts w:hAnsi="宋体" w:cs="宋体" w:hint="eastAsia"/>
          <w:szCs w:val="21"/>
        </w:rPr>
        <w:t>本专业</w:t>
      </w:r>
      <w:r w:rsidR="005F3C34" w:rsidRPr="001B025C">
        <w:rPr>
          <w:rFonts w:hAnsi="宋体" w:cs="宋体" w:hint="eastAsia"/>
          <w:szCs w:val="21"/>
        </w:rPr>
        <w:t>研究生</w:t>
      </w:r>
      <w:r w:rsidR="00D04AC4" w:rsidRPr="001B025C">
        <w:rPr>
          <w:rFonts w:hAnsi="宋体" w:cs="宋体"/>
          <w:szCs w:val="21"/>
        </w:rPr>
        <w:t>采用全日制培养方式。</w:t>
      </w:r>
    </w:p>
    <w:p w14:paraId="11DB3C85" w14:textId="1CAF73FF" w:rsidR="000470E9" w:rsidRPr="001B025C" w:rsidRDefault="003D2288" w:rsidP="001B025C">
      <w:pPr>
        <w:pStyle w:val="10"/>
        <w:spacing w:line="300" w:lineRule="auto"/>
        <w:ind w:firstLine="420"/>
        <w:rPr>
          <w:rFonts w:hAnsi="宋体" w:cs="宋体"/>
          <w:szCs w:val="21"/>
        </w:rPr>
      </w:pPr>
      <w:r w:rsidRPr="001B025C">
        <w:rPr>
          <w:rFonts w:hAnsi="宋体" w:cs="宋体" w:hint="eastAsia"/>
          <w:szCs w:val="21"/>
        </w:rPr>
        <w:t>1.</w:t>
      </w:r>
      <w:r w:rsidR="00D04AC4" w:rsidRPr="001B025C">
        <w:rPr>
          <w:rFonts w:hAnsi="宋体" w:cs="宋体"/>
          <w:szCs w:val="21"/>
        </w:rPr>
        <w:t>理论联系实际的课程学习</w:t>
      </w:r>
      <w:r w:rsidR="00850ADE" w:rsidRPr="001B025C">
        <w:rPr>
          <w:rFonts w:hAnsi="宋体" w:cs="宋体" w:hint="eastAsia"/>
          <w:szCs w:val="21"/>
        </w:rPr>
        <w:t>。</w:t>
      </w:r>
      <w:r w:rsidR="00D04AC4" w:rsidRPr="001B025C">
        <w:rPr>
          <w:rFonts w:hAnsi="宋体" w:cs="宋体"/>
          <w:szCs w:val="21"/>
        </w:rPr>
        <w:t>本专业学位研究生课程具有鲜明的实践性，通过课程学习学生获得从事基础英语教育必备的基础知识和</w:t>
      </w:r>
      <w:r w:rsidR="00994154" w:rsidRPr="001B025C">
        <w:rPr>
          <w:rFonts w:hAnsi="宋体" w:cs="宋体"/>
          <w:szCs w:val="21"/>
        </w:rPr>
        <w:t>实践教学</w:t>
      </w:r>
      <w:r w:rsidR="00D04AC4" w:rsidRPr="001B025C">
        <w:rPr>
          <w:rFonts w:hAnsi="宋体" w:cs="宋体"/>
          <w:szCs w:val="21"/>
        </w:rPr>
        <w:t>技能，并培养改革创新意识和自主学习能力。在整个课程设置中直接与英语学科教学实践相关的课程比例不低于</w:t>
      </w:r>
      <w:r w:rsidR="00D04AC4" w:rsidRPr="001B025C">
        <w:rPr>
          <w:rFonts w:hAnsi="宋体" w:cs="宋体"/>
          <w:szCs w:val="21"/>
        </w:rPr>
        <w:t>30%</w:t>
      </w:r>
      <w:r w:rsidR="00D04AC4" w:rsidRPr="001B025C">
        <w:rPr>
          <w:rFonts w:hAnsi="宋体" w:cs="宋体"/>
          <w:szCs w:val="21"/>
        </w:rPr>
        <w:t>；课程教学注重运用案例教学、问题研讨等方法，提高学生运用理论分析和解决实践问题的能力；力求不断改进教学内容与方法，不断将新理论、新问题、新方法充实到教学中；学习评价方式与标准应力求体现对运用理论解决问题的能力、对实践行动与实践反思能力的评价。</w:t>
      </w:r>
    </w:p>
    <w:p w14:paraId="22AD6D7F" w14:textId="77777777" w:rsidR="000470E9" w:rsidRPr="001B025C" w:rsidRDefault="003D2288" w:rsidP="001B025C">
      <w:pPr>
        <w:pStyle w:val="10"/>
        <w:spacing w:line="300" w:lineRule="auto"/>
        <w:ind w:firstLine="420"/>
        <w:rPr>
          <w:rFonts w:hAnsi="宋体" w:cs="宋体"/>
          <w:szCs w:val="21"/>
        </w:rPr>
      </w:pPr>
      <w:r w:rsidRPr="001B025C">
        <w:rPr>
          <w:rFonts w:hAnsi="宋体" w:cs="宋体" w:hint="eastAsia"/>
          <w:szCs w:val="21"/>
        </w:rPr>
        <w:t>2.</w:t>
      </w:r>
      <w:r w:rsidR="00D04AC4" w:rsidRPr="001B025C">
        <w:rPr>
          <w:rFonts w:hAnsi="宋体" w:cs="宋体"/>
          <w:szCs w:val="21"/>
        </w:rPr>
        <w:t>专业引领下的实践学习</w:t>
      </w:r>
      <w:r w:rsidR="00850ADE" w:rsidRPr="001B025C">
        <w:rPr>
          <w:rFonts w:hAnsi="宋体" w:cs="宋体" w:hint="eastAsia"/>
          <w:szCs w:val="21"/>
        </w:rPr>
        <w:t>。</w:t>
      </w:r>
      <w:r w:rsidR="00D04AC4" w:rsidRPr="001B025C">
        <w:rPr>
          <w:rFonts w:hAnsi="宋体" w:cs="宋体"/>
          <w:szCs w:val="21"/>
        </w:rPr>
        <w:t>不同于单纯的职业技能训练，专业学位研究生的实践学习应具有专业理论的引领。通过</w:t>
      </w:r>
      <w:r w:rsidR="00994154" w:rsidRPr="001B025C">
        <w:rPr>
          <w:rFonts w:hAnsi="宋体" w:cs="宋体"/>
          <w:szCs w:val="21"/>
        </w:rPr>
        <w:t>实践教学</w:t>
      </w:r>
      <w:r w:rsidR="00D04AC4" w:rsidRPr="001B025C">
        <w:rPr>
          <w:rFonts w:hAnsi="宋体" w:cs="宋体"/>
          <w:szCs w:val="21"/>
        </w:rPr>
        <w:t>，研究生不仅获得英语教学技能，也发展实践反思和行动研究的能力。</w:t>
      </w:r>
      <w:r w:rsidR="00994154" w:rsidRPr="001B025C">
        <w:rPr>
          <w:rFonts w:hAnsi="宋体" w:cs="宋体"/>
          <w:szCs w:val="21"/>
        </w:rPr>
        <w:t>实践教学</w:t>
      </w:r>
      <w:r w:rsidR="00D04AC4" w:rsidRPr="001B025C">
        <w:rPr>
          <w:rFonts w:hAnsi="宋体" w:cs="宋体"/>
          <w:szCs w:val="21"/>
        </w:rPr>
        <w:t>采用分段实践与集中实践相结合的方式：分段实践即在课程学习的适当阶段以各种方式进行实践学习，如去中学观摩教学、调研等。集中实践是课程结束之后在实践基地所进行的专门学习，包括听课、助教、顶岗授课等。</w:t>
      </w:r>
    </w:p>
    <w:p w14:paraId="724E56EF" w14:textId="5F3F5BBE" w:rsidR="000470E9" w:rsidRPr="001B025C" w:rsidRDefault="003D2288" w:rsidP="001B025C">
      <w:pPr>
        <w:pStyle w:val="10"/>
        <w:spacing w:line="300" w:lineRule="auto"/>
        <w:ind w:firstLine="420"/>
        <w:rPr>
          <w:rFonts w:hAnsi="宋体" w:cs="宋体"/>
          <w:szCs w:val="21"/>
        </w:rPr>
      </w:pPr>
      <w:r w:rsidRPr="001B025C">
        <w:rPr>
          <w:rFonts w:hAnsi="宋体" w:cs="宋体" w:hint="eastAsia"/>
          <w:szCs w:val="21"/>
        </w:rPr>
        <w:t>3.</w:t>
      </w:r>
      <w:r w:rsidR="00D04AC4" w:rsidRPr="001B025C">
        <w:rPr>
          <w:rFonts w:hAnsi="宋体" w:cs="宋体"/>
          <w:szCs w:val="21"/>
        </w:rPr>
        <w:t>实践导向的学位论文研究与写作</w:t>
      </w:r>
      <w:r w:rsidR="00850ADE" w:rsidRPr="001B025C">
        <w:rPr>
          <w:rFonts w:hAnsi="宋体" w:cs="宋体" w:hint="eastAsia"/>
          <w:szCs w:val="21"/>
        </w:rPr>
        <w:t>。</w:t>
      </w:r>
      <w:r w:rsidR="00D04AC4" w:rsidRPr="001B025C">
        <w:rPr>
          <w:rFonts w:hAnsi="宋体" w:cs="宋体"/>
          <w:szCs w:val="21"/>
        </w:rPr>
        <w:t>完成实践导向鲜明的学位论文研究是专业学位研究生培养的重要组成部分。论文选题研究应对提高</w:t>
      </w:r>
      <w:r w:rsidR="008B3788" w:rsidRPr="001B025C">
        <w:rPr>
          <w:rFonts w:hAnsi="宋体" w:cs="宋体" w:hint="eastAsia"/>
          <w:szCs w:val="21"/>
        </w:rPr>
        <w:t>基础教育学校和中等职业技术学校</w:t>
      </w:r>
      <w:r w:rsidR="00D04AC4" w:rsidRPr="001B025C">
        <w:rPr>
          <w:rFonts w:hAnsi="宋体" w:cs="宋体"/>
          <w:szCs w:val="21"/>
        </w:rPr>
        <w:t>英语教学质量和促进研究生自身的教师职业成长和就业竞争力有实际意义。学位论文研究可以是实验研究、调查研究、个案研究、教学设计研究，其研究成果</w:t>
      </w:r>
      <w:r w:rsidR="00850ADE" w:rsidRPr="001B025C">
        <w:rPr>
          <w:rFonts w:hAnsi="宋体" w:cs="宋体"/>
          <w:szCs w:val="21"/>
        </w:rPr>
        <w:t>必</w:t>
      </w:r>
      <w:r w:rsidR="00D04AC4" w:rsidRPr="001B025C">
        <w:rPr>
          <w:rFonts w:hAnsi="宋体" w:cs="宋体"/>
          <w:szCs w:val="21"/>
        </w:rPr>
        <w:t>须以学位论文的形式写作与呈现，符合规范。论文研究的各个环节应重视发挥实践导师的作用，研究数据来源于一线英语课堂并得到实践导师的支持与指导；论文的评阅和答辩有实践专家的参与，以确保学位论文研究符合于专业学位的实践性特点和培养目标。</w:t>
      </w:r>
    </w:p>
    <w:p w14:paraId="4269F8B3" w14:textId="260314BD" w:rsidR="000470E9" w:rsidRPr="001B025C" w:rsidRDefault="003D2288" w:rsidP="001B025C">
      <w:pPr>
        <w:pStyle w:val="10"/>
        <w:spacing w:line="300" w:lineRule="auto"/>
        <w:ind w:firstLine="420"/>
        <w:rPr>
          <w:rFonts w:hAnsi="宋体" w:cs="宋体"/>
          <w:szCs w:val="21"/>
        </w:rPr>
      </w:pPr>
      <w:r w:rsidRPr="001B025C">
        <w:rPr>
          <w:rFonts w:hAnsi="宋体" w:cs="宋体" w:hint="eastAsia"/>
          <w:szCs w:val="21"/>
        </w:rPr>
        <w:lastRenderedPageBreak/>
        <w:t>4.</w:t>
      </w:r>
      <w:r w:rsidR="00D04AC4" w:rsidRPr="001B025C">
        <w:rPr>
          <w:rFonts w:hAnsi="宋体" w:cs="宋体"/>
          <w:szCs w:val="21"/>
        </w:rPr>
        <w:t>导师负责和导师组集体指导相结合的指导方式</w:t>
      </w:r>
      <w:r w:rsidR="00850ADE" w:rsidRPr="001B025C">
        <w:rPr>
          <w:rFonts w:hAnsi="宋体" w:cs="宋体" w:hint="eastAsia"/>
          <w:szCs w:val="21"/>
        </w:rPr>
        <w:t>。</w:t>
      </w:r>
      <w:r w:rsidR="00D04AC4" w:rsidRPr="001B025C">
        <w:rPr>
          <w:rFonts w:hAnsi="宋体" w:cs="宋体"/>
          <w:szCs w:val="21"/>
        </w:rPr>
        <w:t>实行校内导师与校外导师共同指导的双导师制，并实施导师组集体指导制度。校内导师是研究生</w:t>
      </w:r>
      <w:r w:rsidR="00312B83" w:rsidRPr="001B025C">
        <w:rPr>
          <w:rFonts w:hAnsi="宋体" w:cs="宋体" w:hint="eastAsia"/>
          <w:szCs w:val="21"/>
        </w:rPr>
        <w:t>培养</w:t>
      </w:r>
      <w:r w:rsidR="00D04AC4" w:rsidRPr="001B025C">
        <w:rPr>
          <w:rFonts w:hAnsi="宋体" w:cs="宋体"/>
          <w:szCs w:val="21"/>
        </w:rPr>
        <w:t>的第一责任人，由具有良好英语语言及语言教学专业素养、同时熟悉和关注</w:t>
      </w:r>
      <w:r w:rsidR="008B3788" w:rsidRPr="001B025C">
        <w:rPr>
          <w:rFonts w:hAnsi="宋体" w:cs="宋体" w:hint="eastAsia"/>
          <w:szCs w:val="21"/>
        </w:rPr>
        <w:t>基础教育学校和中等职业技术学校</w:t>
      </w:r>
      <w:r w:rsidR="00D04AC4" w:rsidRPr="001B025C">
        <w:rPr>
          <w:rFonts w:hAnsi="宋体" w:cs="宋体"/>
          <w:szCs w:val="21"/>
        </w:rPr>
        <w:t>英语教学实践的专业人士担任，负责对课程学习、</w:t>
      </w:r>
      <w:r w:rsidR="00994154" w:rsidRPr="001B025C">
        <w:rPr>
          <w:rFonts w:hAnsi="宋体" w:cs="宋体"/>
          <w:szCs w:val="21"/>
        </w:rPr>
        <w:t>实践教学</w:t>
      </w:r>
      <w:r w:rsidR="00D04AC4" w:rsidRPr="001B025C">
        <w:rPr>
          <w:rFonts w:hAnsi="宋体" w:cs="宋体"/>
          <w:szCs w:val="21"/>
        </w:rPr>
        <w:t>与论文写作等环节的全程指导；校外导师主要负责指导研究生提高</w:t>
      </w:r>
      <w:r w:rsidR="00994154" w:rsidRPr="001B025C">
        <w:rPr>
          <w:rFonts w:hAnsi="宋体" w:cs="宋体"/>
          <w:szCs w:val="21"/>
        </w:rPr>
        <w:t>实践教学</w:t>
      </w:r>
      <w:r w:rsidR="00D04AC4" w:rsidRPr="001B025C">
        <w:rPr>
          <w:rFonts w:hAnsi="宋体" w:cs="宋体"/>
          <w:szCs w:val="21"/>
        </w:rPr>
        <w:t>能力，培养研究生形成良好的职业道德，同时参与和支持对学位论文的选题、开题审查和研究实施。导师组协助双导师做好研究生培养计划制定与实施，指导和检查研究生的课程学习、实践活动和学位论文等工作。</w:t>
      </w:r>
    </w:p>
    <w:p w14:paraId="7676B7D3" w14:textId="77777777" w:rsidR="000470E9" w:rsidRPr="008977F3" w:rsidRDefault="001C79B8" w:rsidP="008977F3">
      <w:pPr>
        <w:spacing w:line="300" w:lineRule="auto"/>
        <w:ind w:firstLineChars="200" w:firstLine="480"/>
        <w:rPr>
          <w:rFonts w:ascii="黑体" w:eastAsia="黑体" w:cs="黑体"/>
          <w:color w:val="000000"/>
          <w:sz w:val="24"/>
        </w:rPr>
      </w:pPr>
      <w:r w:rsidRPr="008977F3">
        <w:rPr>
          <w:rFonts w:ascii="黑体" w:eastAsia="黑体" w:cs="黑体" w:hint="eastAsia"/>
          <w:color w:val="000000"/>
          <w:sz w:val="24"/>
        </w:rPr>
        <w:t>六</w:t>
      </w:r>
      <w:r w:rsidR="00D04AC4" w:rsidRPr="008977F3">
        <w:rPr>
          <w:rFonts w:ascii="黑体" w:eastAsia="黑体" w:cs="黑体" w:hint="eastAsia"/>
          <w:color w:val="000000"/>
          <w:sz w:val="24"/>
        </w:rPr>
        <w:t>、培养环节</w:t>
      </w:r>
    </w:p>
    <w:p w14:paraId="437720D3" w14:textId="77777777" w:rsidR="00BF5982" w:rsidRPr="001B025C" w:rsidRDefault="00BF5982" w:rsidP="001B025C">
      <w:pPr>
        <w:pStyle w:val="10"/>
        <w:spacing w:line="300" w:lineRule="auto"/>
        <w:ind w:firstLine="420"/>
        <w:rPr>
          <w:rFonts w:hAnsi="宋体" w:cs="宋体"/>
          <w:szCs w:val="21"/>
        </w:rPr>
      </w:pPr>
      <w:r w:rsidRPr="001B025C">
        <w:rPr>
          <w:rFonts w:hAnsi="宋体" w:cs="宋体"/>
          <w:szCs w:val="21"/>
        </w:rPr>
        <w:t>统筹安排研究生培养过程，促进课程学习、科学研究和实践教学的有机结合，强化知识应用能力、职业发展能力的培养。</w:t>
      </w:r>
    </w:p>
    <w:p w14:paraId="4C330C34"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（一）</w:t>
      </w:r>
      <w:r w:rsidRPr="001B025C">
        <w:rPr>
          <w:rFonts w:hAnsi="宋体" w:cs="宋体"/>
          <w:szCs w:val="21"/>
        </w:rPr>
        <w:t>确定双导师</w:t>
      </w:r>
    </w:p>
    <w:p w14:paraId="2DE4EF6D" w14:textId="77777777" w:rsidR="00021CED" w:rsidRPr="001B025C" w:rsidRDefault="00021CED" w:rsidP="001B025C">
      <w:pPr>
        <w:pStyle w:val="10"/>
        <w:spacing w:line="300" w:lineRule="auto"/>
        <w:ind w:firstLine="420"/>
        <w:rPr>
          <w:rFonts w:hAnsi="宋体" w:cs="宋体"/>
          <w:szCs w:val="21"/>
        </w:rPr>
      </w:pPr>
      <w:r w:rsidRPr="001B025C">
        <w:rPr>
          <w:rFonts w:hAnsi="宋体" w:cs="宋体"/>
          <w:szCs w:val="21"/>
        </w:rPr>
        <w:t>在入学一个月内通过双向选择的方式确定研究生导师，并建立导师组；在</w:t>
      </w:r>
      <w:r w:rsidRPr="001B025C">
        <w:rPr>
          <w:rFonts w:hAnsi="宋体" w:cs="宋体" w:hint="eastAsia"/>
          <w:szCs w:val="21"/>
        </w:rPr>
        <w:t>2</w:t>
      </w:r>
      <w:r w:rsidRPr="001B025C">
        <w:rPr>
          <w:rFonts w:hAnsi="宋体" w:cs="宋体" w:hint="eastAsia"/>
          <w:szCs w:val="21"/>
        </w:rPr>
        <w:t>个月内</w:t>
      </w:r>
      <w:r w:rsidRPr="001B025C">
        <w:rPr>
          <w:rFonts w:hAnsi="宋体" w:cs="宋体"/>
          <w:szCs w:val="21"/>
        </w:rPr>
        <w:t>确定实践指导教师。</w:t>
      </w:r>
    </w:p>
    <w:p w14:paraId="79EDF7BB" w14:textId="4E73071E"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（二）</w:t>
      </w:r>
      <w:r w:rsidRPr="001B025C">
        <w:rPr>
          <w:rFonts w:hAnsi="宋体" w:cs="宋体"/>
          <w:szCs w:val="21"/>
        </w:rPr>
        <w:t>培养计划</w:t>
      </w:r>
    </w:p>
    <w:p w14:paraId="3945C4CF" w14:textId="77777777" w:rsidR="00BF5982" w:rsidRPr="001B025C" w:rsidRDefault="00791CA2" w:rsidP="001B025C">
      <w:pPr>
        <w:pStyle w:val="10"/>
        <w:spacing w:line="300" w:lineRule="auto"/>
        <w:ind w:firstLine="420"/>
        <w:rPr>
          <w:rFonts w:hAnsi="宋体" w:cs="宋体"/>
          <w:szCs w:val="21"/>
        </w:rPr>
      </w:pPr>
      <w:r w:rsidRPr="001B025C">
        <w:rPr>
          <w:rFonts w:hAnsi="宋体" w:cs="宋体"/>
          <w:szCs w:val="21"/>
        </w:rPr>
        <w:t>研究生</w:t>
      </w:r>
      <w:r w:rsidRPr="001B025C">
        <w:rPr>
          <w:rFonts w:hAnsi="宋体" w:cs="宋体" w:hint="eastAsia"/>
          <w:szCs w:val="21"/>
        </w:rPr>
        <w:t>入学后</w:t>
      </w:r>
      <w:r w:rsidRPr="001B025C">
        <w:rPr>
          <w:rFonts w:hAnsi="宋体" w:cs="宋体"/>
          <w:szCs w:val="21"/>
        </w:rPr>
        <w:t>一个半月内在导师及导师组指导下制定个人培养计划，并由导师审查通过后报学院备案。学院发放《专业学位培养手册》，研究生应理解其意图和涵义，了解研究生自身的学习责任与任务，明确培养过程的各个环节，做好各项记载并准确填写手册的相关内容。</w:t>
      </w:r>
    </w:p>
    <w:p w14:paraId="449C070D"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（三）</w:t>
      </w:r>
      <w:r w:rsidRPr="001B025C">
        <w:rPr>
          <w:rFonts w:hAnsi="宋体" w:cs="宋体"/>
          <w:szCs w:val="21"/>
        </w:rPr>
        <w:t>课程学习</w:t>
      </w:r>
    </w:p>
    <w:p w14:paraId="30C74CFF" w14:textId="77777777" w:rsidR="00791CA2" w:rsidRPr="001B025C" w:rsidRDefault="00791CA2" w:rsidP="001B025C">
      <w:pPr>
        <w:pStyle w:val="10"/>
        <w:spacing w:line="300" w:lineRule="auto"/>
        <w:ind w:firstLine="420"/>
        <w:rPr>
          <w:rFonts w:hAnsi="宋体" w:cs="宋体"/>
          <w:szCs w:val="21"/>
        </w:rPr>
      </w:pPr>
      <w:r w:rsidRPr="001B025C">
        <w:rPr>
          <w:rFonts w:hAnsi="宋体" w:cs="宋体"/>
          <w:szCs w:val="21"/>
        </w:rPr>
        <w:t>课程学习是研究生培养的主要方式和重要环节之一。课程学习主要安排在第一学年进行。课程设置内容除公共必修课外包含三大类：普通教育学类、英语语言文化类、英语学科教学类，各约占三分之一，设有针对基础理论、科研方法、教学技能的各门课程，课程结构力求合理。每门课程必须制定并落实教学大纲（包括教学目标、内容纲要、教学方式、参考书目、考评标准等）；教学应注重运用团队学习、专题研讨、课例研究、案例分析等方法；加强对课前自学、课后作业和网上辅导等教学环节的管理与指导，切实提高教学效果。各门课程的学习评价应采用适合本课程特点和能反映学生分析解决实践问题能力的方式进行，学生经考核合格后方可取得相应学分。</w:t>
      </w:r>
    </w:p>
    <w:p w14:paraId="68E1B338" w14:textId="77777777" w:rsidR="00BF5982" w:rsidRPr="001B025C" w:rsidRDefault="00791CA2" w:rsidP="001B025C">
      <w:pPr>
        <w:pStyle w:val="10"/>
        <w:spacing w:line="300" w:lineRule="auto"/>
        <w:ind w:firstLine="420"/>
        <w:rPr>
          <w:rFonts w:hAnsi="宋体" w:cs="宋体"/>
          <w:szCs w:val="21"/>
        </w:rPr>
      </w:pPr>
      <w:r w:rsidRPr="001B025C">
        <w:rPr>
          <w:rFonts w:hAnsi="宋体" w:cs="宋体" w:hint="eastAsia"/>
          <w:szCs w:val="21"/>
        </w:rPr>
        <w:t>所有学生都必须参加科学道德与学风教育，学院以讲座和研讨等形式，将科学道德和学风教育工作贯穿于研究生培养和思想政治教育的全过程，坚持集中宣讲和多种形式的宣传教育活动并举。研究生参加科学道德与学风教育专题讲座的次数不少于两次，参加小组专题研讨，次数不少于两次，并提交不少于</w:t>
      </w:r>
      <w:r w:rsidRPr="001B025C">
        <w:rPr>
          <w:rFonts w:hAnsi="宋体" w:cs="宋体"/>
          <w:szCs w:val="21"/>
        </w:rPr>
        <w:t>2000</w:t>
      </w:r>
      <w:r w:rsidRPr="001B025C">
        <w:rPr>
          <w:rFonts w:hAnsi="宋体" w:cs="宋体" w:hint="eastAsia"/>
          <w:szCs w:val="21"/>
        </w:rPr>
        <w:t>字的学习总结报告，由学院统一组织考核。</w:t>
      </w:r>
    </w:p>
    <w:p w14:paraId="35A54A5B"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（四）开题</w:t>
      </w:r>
    </w:p>
    <w:p w14:paraId="47F68490" w14:textId="0EA9822A" w:rsidR="00021CED" w:rsidRPr="001B025C" w:rsidRDefault="00021CED" w:rsidP="001B025C">
      <w:pPr>
        <w:pStyle w:val="10"/>
        <w:spacing w:line="300" w:lineRule="auto"/>
        <w:ind w:firstLine="420"/>
        <w:rPr>
          <w:rFonts w:hAnsi="宋体" w:cs="宋体"/>
          <w:szCs w:val="21"/>
        </w:rPr>
      </w:pPr>
      <w:r w:rsidRPr="001B025C">
        <w:rPr>
          <w:rFonts w:hAnsi="宋体" w:cs="宋体"/>
          <w:szCs w:val="21"/>
        </w:rPr>
        <w:t>论文选题与研究设计于第二学期开始</w:t>
      </w:r>
      <w:r w:rsidRPr="001B025C">
        <w:rPr>
          <w:rFonts w:hAnsi="宋体" w:cs="宋体" w:hint="eastAsia"/>
          <w:szCs w:val="21"/>
        </w:rPr>
        <w:t>。论文选题应与本领域培养目标相一致，来源于中学英语教育教学中的实际问题，立足实践，凸显应用性研究。</w:t>
      </w:r>
    </w:p>
    <w:p w14:paraId="212244D3" w14:textId="17F34087" w:rsidR="00BF5982" w:rsidRPr="001B025C" w:rsidRDefault="00021CED" w:rsidP="001B025C">
      <w:pPr>
        <w:pStyle w:val="10"/>
        <w:spacing w:line="300" w:lineRule="auto"/>
        <w:ind w:firstLine="420"/>
        <w:rPr>
          <w:rFonts w:hAnsi="宋体" w:cs="宋体"/>
          <w:szCs w:val="21"/>
        </w:rPr>
      </w:pPr>
      <w:r w:rsidRPr="001B025C">
        <w:rPr>
          <w:rFonts w:hAnsi="宋体" w:cs="宋体" w:hint="eastAsia"/>
          <w:szCs w:val="21"/>
        </w:rPr>
        <w:t>研究生在开题前应阅读外文文献至少</w:t>
      </w:r>
      <w:r w:rsidRPr="001B025C">
        <w:rPr>
          <w:rFonts w:hAnsi="宋体" w:cs="宋体"/>
          <w:szCs w:val="21"/>
        </w:rPr>
        <w:t>2</w:t>
      </w:r>
      <w:r w:rsidRPr="001B025C">
        <w:rPr>
          <w:rFonts w:hAnsi="宋体" w:cs="宋体" w:hint="eastAsia"/>
          <w:szCs w:val="21"/>
        </w:rPr>
        <w:t>0</w:t>
      </w:r>
      <w:r w:rsidRPr="001B025C">
        <w:rPr>
          <w:rFonts w:hAnsi="宋体" w:cs="宋体" w:hint="eastAsia"/>
          <w:szCs w:val="21"/>
        </w:rPr>
        <w:t>篇，中文文献至少</w:t>
      </w:r>
      <w:r w:rsidRPr="001B025C">
        <w:rPr>
          <w:rFonts w:hAnsi="宋体" w:cs="宋体"/>
          <w:szCs w:val="21"/>
        </w:rPr>
        <w:t>3</w:t>
      </w:r>
      <w:r w:rsidRPr="001B025C">
        <w:rPr>
          <w:rFonts w:hAnsi="宋体" w:cs="宋体" w:hint="eastAsia"/>
          <w:szCs w:val="21"/>
        </w:rPr>
        <w:t>0</w:t>
      </w:r>
      <w:r w:rsidRPr="001B025C">
        <w:rPr>
          <w:rFonts w:hAnsi="宋体" w:cs="宋体" w:hint="eastAsia"/>
          <w:szCs w:val="21"/>
        </w:rPr>
        <w:t>篇，并撰写至少</w:t>
      </w:r>
      <w:r w:rsidRPr="001B025C">
        <w:rPr>
          <w:rFonts w:hAnsi="宋体" w:cs="宋体" w:hint="eastAsia"/>
          <w:szCs w:val="21"/>
        </w:rPr>
        <w:t>2000</w:t>
      </w:r>
      <w:r w:rsidRPr="001B025C">
        <w:rPr>
          <w:rFonts w:hAnsi="宋体" w:cs="宋体" w:hint="eastAsia"/>
          <w:szCs w:val="21"/>
        </w:rPr>
        <w:t>字</w:t>
      </w:r>
      <w:r w:rsidRPr="001B025C">
        <w:rPr>
          <w:rFonts w:hAnsi="宋体" w:cs="宋体" w:hint="eastAsia"/>
          <w:szCs w:val="21"/>
        </w:rPr>
        <w:lastRenderedPageBreak/>
        <w:t>的文献综述，提交给校内导师，完成文献阅读工作的研究生方可申请论文开题工作。</w:t>
      </w:r>
    </w:p>
    <w:p w14:paraId="3AB71C3C"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开题报告应就论文国内外研究综述、选题意义（要明确选题的应用性或实践创新性要求）、研究目标、主要研究内容、研究方案和创新性等做出论证，写出书面报告，并在开题论证会上报告。</w:t>
      </w:r>
    </w:p>
    <w:p w14:paraId="1DC2EB83"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开题报告审查应于第一学年末之前完成。审查专家中至少有一位具有中学高级职称以上的行业专家。开题报告审查可于中学进行。</w:t>
      </w:r>
    </w:p>
    <w:p w14:paraId="59D1BF87"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（五）专业</w:t>
      </w:r>
      <w:r w:rsidRPr="001B025C">
        <w:rPr>
          <w:rFonts w:hAnsi="宋体" w:cs="宋体"/>
          <w:szCs w:val="21"/>
        </w:rPr>
        <w:t>实践</w:t>
      </w:r>
    </w:p>
    <w:p w14:paraId="5EAD8E0F" w14:textId="77777777" w:rsidR="00832F20" w:rsidRPr="001B025C" w:rsidRDefault="00832F20" w:rsidP="001B025C">
      <w:pPr>
        <w:pStyle w:val="10"/>
        <w:spacing w:line="300" w:lineRule="auto"/>
        <w:ind w:firstLine="420"/>
        <w:rPr>
          <w:rFonts w:hAnsi="宋体" w:cs="宋体"/>
          <w:szCs w:val="21"/>
        </w:rPr>
      </w:pPr>
      <w:r w:rsidRPr="001B025C">
        <w:rPr>
          <w:rFonts w:hAnsi="宋体" w:cs="宋体" w:hint="eastAsia"/>
          <w:szCs w:val="21"/>
        </w:rPr>
        <w:t>实践</w:t>
      </w:r>
      <w:r w:rsidRPr="001B025C">
        <w:rPr>
          <w:rFonts w:hAnsi="宋体" w:cs="宋体"/>
          <w:szCs w:val="21"/>
        </w:rPr>
        <w:t>教学采取分段实践和集中实践，包括校内实训</w:t>
      </w:r>
      <w:r w:rsidRPr="001B025C">
        <w:rPr>
          <w:rFonts w:hAnsi="宋体" w:cs="宋体" w:hint="eastAsia"/>
          <w:szCs w:val="21"/>
        </w:rPr>
        <w:t>、</w:t>
      </w:r>
      <w:r w:rsidRPr="001B025C">
        <w:rPr>
          <w:rFonts w:hAnsi="宋体" w:cs="宋体"/>
          <w:szCs w:val="21"/>
        </w:rPr>
        <w:t>教育见习</w:t>
      </w:r>
      <w:r w:rsidRPr="001B025C">
        <w:rPr>
          <w:rFonts w:hAnsi="宋体" w:cs="宋体" w:hint="eastAsia"/>
          <w:szCs w:val="21"/>
        </w:rPr>
        <w:t>、</w:t>
      </w:r>
      <w:r w:rsidRPr="001B025C">
        <w:rPr>
          <w:rFonts w:hAnsi="宋体" w:cs="宋体"/>
          <w:szCs w:val="21"/>
        </w:rPr>
        <w:t>教育实习和教育研习</w:t>
      </w:r>
      <w:r w:rsidRPr="001B025C">
        <w:rPr>
          <w:rFonts w:hAnsi="宋体" w:cs="宋体" w:hint="eastAsia"/>
          <w:szCs w:val="21"/>
        </w:rPr>
        <w:t>，</w:t>
      </w:r>
      <w:r w:rsidRPr="001B025C">
        <w:rPr>
          <w:rFonts w:hAnsi="宋体" w:cs="宋体"/>
          <w:szCs w:val="21"/>
        </w:rPr>
        <w:t>总时间不少于</w:t>
      </w:r>
      <w:r w:rsidRPr="001B025C">
        <w:rPr>
          <w:rFonts w:hAnsi="宋体" w:cs="宋体"/>
          <w:szCs w:val="21"/>
        </w:rPr>
        <w:t>1</w:t>
      </w:r>
      <w:r w:rsidRPr="001B025C">
        <w:rPr>
          <w:rFonts w:hAnsi="宋体" w:cs="宋体"/>
          <w:szCs w:val="21"/>
        </w:rPr>
        <w:t>年，分段实践形式为听课见习、教育调研，须完成相应的作业。集中实践在实践基地进行，为期不少于半学年，其中教学实习不少于</w:t>
      </w:r>
      <w:r w:rsidRPr="001B025C">
        <w:rPr>
          <w:rFonts w:hAnsi="宋体" w:cs="宋体"/>
          <w:szCs w:val="21"/>
        </w:rPr>
        <w:t>10</w:t>
      </w:r>
      <w:r w:rsidRPr="001B025C">
        <w:rPr>
          <w:rFonts w:hAnsi="宋体" w:cs="宋体"/>
          <w:szCs w:val="21"/>
        </w:rPr>
        <w:t>周。在实践基地开展教学观摩、助教助学、教案设计、模拟授课、顶岗授课等多种形式的实践教学活动。教育实习期间倡导团队合作学习，实习生互学互教、相互观摩评课，合作开展研究。此外，实践教学与学位论文工作相结合，利用所在的实践基地进行实验、调查等研究活动，完成数据收集。</w:t>
      </w:r>
    </w:p>
    <w:p w14:paraId="432FC47E" w14:textId="77777777" w:rsidR="00832F20" w:rsidRPr="001B025C" w:rsidRDefault="00832F20" w:rsidP="001B025C">
      <w:pPr>
        <w:pStyle w:val="10"/>
        <w:spacing w:line="300" w:lineRule="auto"/>
        <w:ind w:firstLine="420"/>
        <w:rPr>
          <w:rFonts w:hAnsi="宋体" w:cs="宋体"/>
          <w:szCs w:val="21"/>
        </w:rPr>
      </w:pPr>
      <w:r w:rsidRPr="001B025C">
        <w:rPr>
          <w:rFonts w:hAnsi="宋体" w:cs="宋体"/>
          <w:szCs w:val="21"/>
        </w:rPr>
        <w:t>为保证实践学习的质量，</w:t>
      </w:r>
      <w:r w:rsidRPr="001B025C">
        <w:rPr>
          <w:rFonts w:hAnsi="宋体" w:cs="宋体" w:hint="eastAsia"/>
          <w:szCs w:val="21"/>
        </w:rPr>
        <w:t>采用</w:t>
      </w:r>
      <w:r w:rsidRPr="001B025C">
        <w:rPr>
          <w:rFonts w:hAnsi="宋体" w:cs="宋体"/>
          <w:szCs w:val="21"/>
        </w:rPr>
        <w:t>实践导师聘任机制。实践导师须经遴选和聘任，由经验丰富、专业素质过硬和对指导研究生富有热情与责任感的资深教师担任。学术导师应加强与实践导师的联络，了解和协助指导实践教学学习。</w:t>
      </w:r>
    </w:p>
    <w:p w14:paraId="1A91F6F5" w14:textId="2A13513E" w:rsidR="00832F20" w:rsidRPr="001B025C" w:rsidRDefault="00832F20" w:rsidP="001B025C">
      <w:pPr>
        <w:pStyle w:val="10"/>
        <w:spacing w:line="300" w:lineRule="auto"/>
        <w:ind w:firstLine="420"/>
        <w:rPr>
          <w:rFonts w:hAnsi="宋体" w:cs="宋体"/>
          <w:szCs w:val="21"/>
        </w:rPr>
      </w:pPr>
      <w:r w:rsidRPr="001B025C">
        <w:rPr>
          <w:rFonts w:hAnsi="宋体" w:cs="宋体"/>
          <w:szCs w:val="21"/>
        </w:rPr>
        <w:t>实践教学结束时，实习研究生须提交：（</w:t>
      </w:r>
      <w:r w:rsidRPr="001B025C">
        <w:rPr>
          <w:rFonts w:hAnsi="宋体" w:cs="宋体"/>
          <w:szCs w:val="21"/>
        </w:rPr>
        <w:t>1</w:t>
      </w:r>
      <w:r w:rsidRPr="001B025C">
        <w:rPr>
          <w:rFonts w:hAnsi="宋体" w:cs="宋体"/>
          <w:szCs w:val="21"/>
        </w:rPr>
        <w:t>）教案（含教材学情分析、教学步骤理由）不少于</w:t>
      </w:r>
      <w:r w:rsidRPr="001B025C">
        <w:rPr>
          <w:rFonts w:hAnsi="宋体" w:cs="宋体"/>
          <w:szCs w:val="21"/>
        </w:rPr>
        <w:t>5</w:t>
      </w:r>
      <w:r w:rsidRPr="001B025C">
        <w:rPr>
          <w:rFonts w:hAnsi="宋体" w:cs="宋体"/>
          <w:szCs w:val="21"/>
        </w:rPr>
        <w:t>份，并附有教学反思和指导教师评议意见</w:t>
      </w:r>
      <w:r w:rsidRPr="001B025C">
        <w:rPr>
          <w:rFonts w:hAnsi="宋体" w:cs="宋体"/>
          <w:szCs w:val="21"/>
        </w:rPr>
        <w:t>;</w:t>
      </w:r>
      <w:r w:rsidRPr="001B025C">
        <w:rPr>
          <w:rFonts w:hAnsi="宋体" w:cs="宋体"/>
          <w:szCs w:val="21"/>
        </w:rPr>
        <w:t>（</w:t>
      </w:r>
      <w:r w:rsidRPr="001B025C">
        <w:rPr>
          <w:rFonts w:hAnsi="宋体" w:cs="宋体"/>
          <w:szCs w:val="21"/>
        </w:rPr>
        <w:t>2</w:t>
      </w:r>
      <w:r w:rsidRPr="001B025C">
        <w:rPr>
          <w:rFonts w:hAnsi="宋体" w:cs="宋体"/>
          <w:szCs w:val="21"/>
        </w:rPr>
        <w:t>）教学观摩听课记录不少于</w:t>
      </w:r>
      <w:r w:rsidRPr="001B025C">
        <w:rPr>
          <w:rFonts w:hAnsi="宋体" w:cs="宋体"/>
          <w:szCs w:val="21"/>
        </w:rPr>
        <w:t>20</w:t>
      </w:r>
      <w:r w:rsidRPr="001B025C">
        <w:rPr>
          <w:rFonts w:hAnsi="宋体" w:cs="宋体"/>
          <w:szCs w:val="21"/>
        </w:rPr>
        <w:t>份，附有听课感想；（</w:t>
      </w:r>
      <w:r w:rsidRPr="001B025C">
        <w:rPr>
          <w:rFonts w:hAnsi="宋体" w:cs="宋体"/>
          <w:szCs w:val="21"/>
        </w:rPr>
        <w:t>3</w:t>
      </w:r>
      <w:r w:rsidRPr="001B025C">
        <w:rPr>
          <w:rFonts w:hAnsi="宋体" w:cs="宋体"/>
          <w:szCs w:val="21"/>
        </w:rPr>
        <w:t>）在实践基地的实践教学总结报告</w:t>
      </w:r>
      <w:r w:rsidRPr="001B025C">
        <w:rPr>
          <w:rFonts w:hAnsi="宋体" w:cs="宋体"/>
          <w:szCs w:val="21"/>
        </w:rPr>
        <w:t>1</w:t>
      </w:r>
      <w:r w:rsidRPr="001B025C">
        <w:rPr>
          <w:rFonts w:hAnsi="宋体" w:cs="宋体"/>
          <w:szCs w:val="21"/>
        </w:rPr>
        <w:t>份；（</w:t>
      </w:r>
      <w:r w:rsidRPr="001B025C">
        <w:rPr>
          <w:rFonts w:hAnsi="宋体" w:cs="宋体"/>
          <w:szCs w:val="21"/>
        </w:rPr>
        <w:t>4</w:t>
      </w:r>
      <w:r w:rsidRPr="001B025C">
        <w:rPr>
          <w:rFonts w:hAnsi="宋体" w:cs="宋体"/>
          <w:szCs w:val="21"/>
        </w:rPr>
        <w:t>）能反映学生教学能力与水平的教学录像光盘一份（完整一节课）。</w:t>
      </w:r>
    </w:p>
    <w:p w14:paraId="6CBBDF08" w14:textId="0829D761" w:rsidR="00BF5982" w:rsidRPr="001B025C" w:rsidRDefault="00E64204" w:rsidP="001B025C">
      <w:pPr>
        <w:pStyle w:val="10"/>
        <w:spacing w:line="300" w:lineRule="auto"/>
        <w:ind w:firstLine="420"/>
        <w:rPr>
          <w:rFonts w:hAnsi="宋体" w:cs="宋体"/>
          <w:szCs w:val="21"/>
        </w:rPr>
      </w:pPr>
      <w:r w:rsidRPr="001B025C">
        <w:rPr>
          <w:rFonts w:hAnsi="宋体" w:cs="宋体" w:hint="eastAsia"/>
          <w:szCs w:val="21"/>
        </w:rPr>
        <w:t>所有学生都必须参加“</w:t>
      </w:r>
      <w:r w:rsidR="00832F20" w:rsidRPr="001B025C">
        <w:rPr>
          <w:rFonts w:hAnsi="宋体" w:cs="宋体" w:hint="eastAsia"/>
          <w:szCs w:val="21"/>
        </w:rPr>
        <w:t>创新</w:t>
      </w:r>
      <w:r w:rsidRPr="001B025C">
        <w:rPr>
          <w:rFonts w:hAnsi="宋体" w:cs="宋体" w:hint="eastAsia"/>
          <w:szCs w:val="21"/>
        </w:rPr>
        <w:t>创业</w:t>
      </w:r>
      <w:r w:rsidR="00832F20" w:rsidRPr="001B025C">
        <w:rPr>
          <w:rFonts w:hAnsi="宋体" w:cs="宋体" w:hint="eastAsia"/>
          <w:szCs w:val="21"/>
        </w:rPr>
        <w:t>实践”教育活动，相关内容纳入考核范围。创新创业实践包括：（</w:t>
      </w:r>
      <w:r w:rsidR="00832F20" w:rsidRPr="001B025C">
        <w:rPr>
          <w:rFonts w:hAnsi="宋体" w:cs="宋体"/>
          <w:szCs w:val="21"/>
        </w:rPr>
        <w:t>1</w:t>
      </w:r>
      <w:r w:rsidR="00832F20" w:rsidRPr="001B025C">
        <w:rPr>
          <w:rFonts w:hAnsi="宋体" w:cs="宋体" w:hint="eastAsia"/>
          <w:szCs w:val="21"/>
        </w:rPr>
        <w:t>）讲座环节：至少参加两次由学院组织的创新创业讲座；（</w:t>
      </w:r>
      <w:r w:rsidR="00832F20" w:rsidRPr="001B025C">
        <w:rPr>
          <w:rFonts w:hAnsi="宋体" w:cs="宋体"/>
          <w:szCs w:val="21"/>
        </w:rPr>
        <w:t>2</w:t>
      </w:r>
      <w:r w:rsidR="00832F20" w:rsidRPr="001B025C">
        <w:rPr>
          <w:rFonts w:hAnsi="宋体" w:cs="宋体" w:hint="eastAsia"/>
          <w:szCs w:val="21"/>
        </w:rPr>
        <w:t>）实践环节</w:t>
      </w:r>
      <w:r w:rsidRPr="001B025C">
        <w:rPr>
          <w:rFonts w:hAnsi="宋体" w:cs="宋体" w:hint="eastAsia"/>
          <w:szCs w:val="21"/>
        </w:rPr>
        <w:t>（在下列</w:t>
      </w:r>
      <w:r w:rsidRPr="001B025C">
        <w:rPr>
          <w:rFonts w:hAnsi="宋体" w:cs="宋体"/>
          <w:szCs w:val="21"/>
        </w:rPr>
        <w:t>A</w:t>
      </w:r>
      <w:r w:rsidRPr="001B025C">
        <w:rPr>
          <w:rFonts w:hAnsi="宋体" w:cs="宋体" w:hint="eastAsia"/>
          <w:szCs w:val="21"/>
        </w:rPr>
        <w:t>—</w:t>
      </w:r>
      <w:r w:rsidRPr="001B025C">
        <w:rPr>
          <w:rFonts w:hAnsi="宋体" w:cs="宋体"/>
          <w:szCs w:val="21"/>
        </w:rPr>
        <w:t>E</w:t>
      </w:r>
      <w:r w:rsidRPr="001B025C">
        <w:rPr>
          <w:rFonts w:hAnsi="宋体" w:cs="宋体" w:hint="eastAsia"/>
          <w:szCs w:val="21"/>
        </w:rPr>
        <w:t>类中完成至少一项</w:t>
      </w:r>
      <w:r w:rsidRPr="001B025C">
        <w:rPr>
          <w:rFonts w:hAnsi="宋体" w:cs="宋体"/>
          <w:szCs w:val="21"/>
        </w:rPr>
        <w:t>)</w:t>
      </w:r>
      <w:r w:rsidRPr="001B025C">
        <w:rPr>
          <w:rFonts w:hAnsi="宋体" w:cs="宋体" w:hint="eastAsia"/>
          <w:szCs w:val="21"/>
        </w:rPr>
        <w:t>：</w:t>
      </w:r>
      <w:r w:rsidR="00832F20" w:rsidRPr="001B025C">
        <w:rPr>
          <w:rFonts w:hAnsi="宋体" w:cs="宋体" w:hint="eastAsia"/>
          <w:szCs w:val="21"/>
        </w:rPr>
        <w:t>：</w:t>
      </w:r>
      <w:r w:rsidR="00832F20" w:rsidRPr="001B025C">
        <w:rPr>
          <w:rFonts w:hAnsi="宋体" w:cs="宋体"/>
          <w:szCs w:val="21"/>
        </w:rPr>
        <w:t>A</w:t>
      </w:r>
      <w:r w:rsidR="00832F20" w:rsidRPr="001B025C">
        <w:rPr>
          <w:rFonts w:hAnsi="宋体" w:cs="宋体" w:hint="eastAsia"/>
          <w:szCs w:val="21"/>
        </w:rPr>
        <w:t>参加各类科研创新计划、</w:t>
      </w:r>
      <w:r w:rsidR="00832F20" w:rsidRPr="001B025C">
        <w:rPr>
          <w:rFonts w:hAnsi="宋体" w:cs="宋体"/>
          <w:szCs w:val="21"/>
        </w:rPr>
        <w:t>B</w:t>
      </w:r>
      <w:r w:rsidR="00832F20" w:rsidRPr="001B025C">
        <w:rPr>
          <w:rFonts w:hAnsi="宋体" w:cs="宋体" w:hint="eastAsia"/>
          <w:szCs w:val="21"/>
        </w:rPr>
        <w:t>创新创业实践大赛、</w:t>
      </w:r>
      <w:r w:rsidR="00832F20" w:rsidRPr="001B025C">
        <w:rPr>
          <w:rFonts w:hAnsi="宋体" w:cs="宋体"/>
          <w:szCs w:val="21"/>
        </w:rPr>
        <w:t>C</w:t>
      </w:r>
      <w:r w:rsidR="00832F20" w:rsidRPr="001B025C">
        <w:rPr>
          <w:rFonts w:hAnsi="宋体" w:cs="宋体" w:hint="eastAsia"/>
          <w:szCs w:val="21"/>
        </w:rPr>
        <w:t>社会实践活动、</w:t>
      </w:r>
      <w:r w:rsidR="00832F20" w:rsidRPr="001B025C">
        <w:rPr>
          <w:rFonts w:hAnsi="宋体" w:cs="宋体"/>
          <w:szCs w:val="21"/>
        </w:rPr>
        <w:t>D</w:t>
      </w:r>
      <w:r w:rsidR="00832F20" w:rsidRPr="001B025C">
        <w:rPr>
          <w:rFonts w:hAnsi="宋体" w:cs="宋体" w:hint="eastAsia"/>
          <w:szCs w:val="21"/>
        </w:rPr>
        <w:t>发表与学业相关的论文、</w:t>
      </w:r>
      <w:r w:rsidR="00832F20" w:rsidRPr="001B025C">
        <w:rPr>
          <w:rFonts w:hAnsi="宋体" w:cs="宋体"/>
          <w:szCs w:val="21"/>
        </w:rPr>
        <w:t>E</w:t>
      </w:r>
      <w:r w:rsidR="00832F20" w:rsidRPr="001B025C">
        <w:rPr>
          <w:rFonts w:hAnsi="宋体" w:cs="宋体" w:hint="eastAsia"/>
          <w:szCs w:val="21"/>
        </w:rPr>
        <w:t>获得专利授权。</w:t>
      </w:r>
    </w:p>
    <w:p w14:paraId="7E68216D"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（六）预答辩</w:t>
      </w:r>
    </w:p>
    <w:p w14:paraId="7BD7459C"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参照《南京师范大学博士学位论文预答辩与盲审办法》，实行硕士学位论文预答辩制度。硕士研究生通过预答辩后方能进行论文送审。</w:t>
      </w:r>
    </w:p>
    <w:p w14:paraId="0C966AFC"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（七）评阅</w:t>
      </w:r>
    </w:p>
    <w:p w14:paraId="0192FC06"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根据《南京师范大学硕士学位论文盲审办法》，实行硕士学位论文盲审评阅制度。硕士学位论文盲审评阅通过后方能进行学位论文答辩。</w:t>
      </w:r>
      <w:r w:rsidRPr="001B025C">
        <w:rPr>
          <w:rFonts w:hAnsi="宋体" w:cs="宋体"/>
          <w:szCs w:val="21"/>
        </w:rPr>
        <w:t>研究生学位论文盲审专家中至少</w:t>
      </w:r>
      <w:r w:rsidRPr="001B025C">
        <w:rPr>
          <w:rFonts w:hAnsi="宋体" w:cs="宋体"/>
          <w:szCs w:val="21"/>
        </w:rPr>
        <w:t>1</w:t>
      </w:r>
      <w:r w:rsidRPr="001B025C">
        <w:rPr>
          <w:rFonts w:hAnsi="宋体" w:cs="宋体"/>
          <w:szCs w:val="21"/>
        </w:rPr>
        <w:t>位是行业领域具有高级专业技术职称的专家。</w:t>
      </w:r>
    </w:p>
    <w:p w14:paraId="7EDB27AD" w14:textId="77777777"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（八）答辩</w:t>
      </w:r>
    </w:p>
    <w:p w14:paraId="388E0C37" w14:textId="7CEAA73D" w:rsidR="00BF5982" w:rsidRPr="001B025C" w:rsidRDefault="00BF5982" w:rsidP="001B025C">
      <w:pPr>
        <w:pStyle w:val="10"/>
        <w:spacing w:line="300" w:lineRule="auto"/>
        <w:ind w:firstLine="420"/>
        <w:rPr>
          <w:rFonts w:hAnsi="宋体" w:cs="宋体"/>
          <w:szCs w:val="21"/>
        </w:rPr>
      </w:pPr>
      <w:r w:rsidRPr="001B025C">
        <w:rPr>
          <w:rFonts w:hAnsi="宋体" w:cs="宋体" w:hint="eastAsia"/>
          <w:szCs w:val="21"/>
        </w:rPr>
        <w:t>硕士研究生学位论文答辩按照《南京师范大学博士、硕士学位授予细则》执行。硕士学位论文须进行公开答辩，答辩不通过的，经答辩委员会同意，其论文可进行修改，在半年后申请重新答辩。</w:t>
      </w:r>
      <w:r w:rsidRPr="001B025C">
        <w:rPr>
          <w:rFonts w:hAnsi="宋体" w:cs="宋体"/>
          <w:szCs w:val="21"/>
        </w:rPr>
        <w:t>答辩委员会成员中，必须有一名具有中学高级教师职称</w:t>
      </w:r>
      <w:r w:rsidRPr="001B025C">
        <w:rPr>
          <w:rFonts w:hAnsi="宋体" w:cs="宋体" w:hint="eastAsia"/>
          <w:szCs w:val="21"/>
        </w:rPr>
        <w:t>以上</w:t>
      </w:r>
      <w:r w:rsidRPr="001B025C">
        <w:rPr>
          <w:rFonts w:hAnsi="宋体" w:cs="宋体"/>
          <w:szCs w:val="21"/>
        </w:rPr>
        <w:t>的</w:t>
      </w:r>
      <w:r w:rsidR="00BD343C" w:rsidRPr="001B025C">
        <w:rPr>
          <w:rFonts w:hAnsi="宋体" w:cs="宋体"/>
          <w:szCs w:val="21"/>
        </w:rPr>
        <w:t>英语</w:t>
      </w:r>
      <w:r w:rsidRPr="001B025C">
        <w:rPr>
          <w:rFonts w:hAnsi="宋体" w:cs="宋体"/>
          <w:szCs w:val="21"/>
        </w:rPr>
        <w:t>教师或教</w:t>
      </w:r>
      <w:r w:rsidRPr="001B025C">
        <w:rPr>
          <w:rFonts w:hAnsi="宋体" w:cs="宋体"/>
          <w:szCs w:val="21"/>
        </w:rPr>
        <w:lastRenderedPageBreak/>
        <w:t>学研究人员。</w:t>
      </w:r>
    </w:p>
    <w:p w14:paraId="3C775C71" w14:textId="77777777" w:rsidR="000470E9" w:rsidRPr="008977F3" w:rsidRDefault="0051599B" w:rsidP="008977F3">
      <w:pPr>
        <w:spacing w:line="300" w:lineRule="auto"/>
        <w:ind w:firstLineChars="200" w:firstLine="480"/>
        <w:rPr>
          <w:rFonts w:ascii="黑体" w:eastAsia="黑体" w:cs="黑体"/>
          <w:color w:val="000000"/>
          <w:sz w:val="24"/>
        </w:rPr>
      </w:pPr>
      <w:r w:rsidRPr="008977F3">
        <w:rPr>
          <w:rFonts w:ascii="黑体" w:eastAsia="黑体" w:cs="黑体"/>
          <w:color w:val="000000"/>
          <w:sz w:val="24"/>
        </w:rPr>
        <w:t>七</w:t>
      </w:r>
      <w:r w:rsidR="00D04AC4" w:rsidRPr="008977F3">
        <w:rPr>
          <w:rFonts w:ascii="黑体" w:eastAsia="黑体" w:cs="黑体"/>
          <w:color w:val="000000"/>
          <w:sz w:val="24"/>
        </w:rPr>
        <w:t>、课程设置</w:t>
      </w:r>
      <w:r w:rsidR="003D2288" w:rsidRPr="008977F3">
        <w:rPr>
          <w:rFonts w:ascii="黑体" w:eastAsia="黑体" w:cs="黑体" w:hint="eastAsia"/>
          <w:color w:val="000000"/>
          <w:sz w:val="24"/>
        </w:rPr>
        <w:t>与</w:t>
      </w:r>
      <w:r w:rsidR="003D2288" w:rsidRPr="008977F3">
        <w:rPr>
          <w:rFonts w:ascii="黑体" w:eastAsia="黑体" w:cs="黑体"/>
          <w:color w:val="000000"/>
          <w:sz w:val="24"/>
        </w:rPr>
        <w:t>必修环节</w:t>
      </w:r>
    </w:p>
    <w:p w14:paraId="4A22394F" w14:textId="77777777" w:rsidR="00BF5982" w:rsidRPr="001B025C" w:rsidRDefault="00BF5982" w:rsidP="001B025C">
      <w:pPr>
        <w:pStyle w:val="10"/>
        <w:spacing w:line="300" w:lineRule="auto"/>
        <w:ind w:firstLine="420"/>
        <w:rPr>
          <w:rFonts w:hAnsi="宋体" w:cs="宋体"/>
          <w:szCs w:val="21"/>
        </w:rPr>
      </w:pPr>
      <w:r w:rsidRPr="001B025C">
        <w:rPr>
          <w:rFonts w:hAnsi="宋体" w:cs="宋体"/>
          <w:szCs w:val="21"/>
        </w:rPr>
        <w:t>根据本专业研究生特定的教育职业背景、学制和培养方式等实际情况，其课程设置贯彻少、精、实的原则，注重对研究生的专业基础、教育教学基本理论、教育研究方法、基础教育学校和中等职业技术学校课程改革的理论与实践教学等方面的培养与训练，突出实践性和灵活性</w:t>
      </w:r>
      <w:r w:rsidRPr="001B025C">
        <w:rPr>
          <w:rFonts w:hAnsi="宋体" w:cs="宋体" w:hint="eastAsia"/>
          <w:szCs w:val="21"/>
        </w:rPr>
        <w:t>。</w:t>
      </w:r>
    </w:p>
    <w:p w14:paraId="1DFD78DF" w14:textId="68795284" w:rsidR="000470E9" w:rsidRPr="001B025C" w:rsidRDefault="007B580C" w:rsidP="001B025C">
      <w:pPr>
        <w:pStyle w:val="10"/>
        <w:spacing w:line="300" w:lineRule="auto"/>
        <w:ind w:firstLine="420"/>
        <w:rPr>
          <w:rFonts w:hAnsi="宋体" w:cs="宋体"/>
          <w:szCs w:val="21"/>
        </w:rPr>
      </w:pPr>
      <w:r w:rsidRPr="001B025C">
        <w:rPr>
          <w:rFonts w:hAnsi="宋体" w:cs="宋体" w:hint="eastAsia"/>
          <w:szCs w:val="21"/>
        </w:rPr>
        <w:t>本</w:t>
      </w:r>
      <w:r w:rsidRPr="001B025C">
        <w:rPr>
          <w:rFonts w:hAnsi="宋体" w:cs="宋体"/>
          <w:szCs w:val="21"/>
        </w:rPr>
        <w:t>专业研究生</w:t>
      </w:r>
      <w:r w:rsidR="00D04AC4" w:rsidRPr="001B025C">
        <w:rPr>
          <w:rFonts w:hAnsi="宋体" w:cs="宋体"/>
          <w:szCs w:val="21"/>
        </w:rPr>
        <w:t>课程分为</w:t>
      </w:r>
      <w:r w:rsidR="00B14CB2" w:rsidRPr="001B025C">
        <w:rPr>
          <w:rFonts w:hAnsi="宋体" w:cs="宋体" w:hint="eastAsia"/>
          <w:szCs w:val="21"/>
        </w:rPr>
        <w:t>公共学位课、基础学位课</w:t>
      </w:r>
      <w:r w:rsidR="00D04AC4" w:rsidRPr="001B025C">
        <w:rPr>
          <w:rFonts w:hAnsi="宋体" w:cs="宋体"/>
          <w:szCs w:val="21"/>
        </w:rPr>
        <w:t>、专业</w:t>
      </w:r>
      <w:r w:rsidR="00B14CB2" w:rsidRPr="001B025C">
        <w:rPr>
          <w:rFonts w:hAnsi="宋体" w:cs="宋体" w:hint="eastAsia"/>
          <w:szCs w:val="21"/>
        </w:rPr>
        <w:t>学位</w:t>
      </w:r>
      <w:r w:rsidR="007E4C95">
        <w:rPr>
          <w:rFonts w:hAnsi="宋体" w:cs="宋体"/>
          <w:szCs w:val="21"/>
        </w:rPr>
        <w:t>课、</w:t>
      </w:r>
      <w:r w:rsidR="00D04AC4" w:rsidRPr="001B025C">
        <w:rPr>
          <w:rFonts w:hAnsi="宋体" w:cs="宋体"/>
          <w:szCs w:val="21"/>
        </w:rPr>
        <w:t>选修课和实践教学</w:t>
      </w:r>
      <w:r w:rsidRPr="001B025C">
        <w:rPr>
          <w:rFonts w:hAnsi="宋体" w:cs="宋体" w:hint="eastAsia"/>
          <w:szCs w:val="21"/>
        </w:rPr>
        <w:t>等部分组成。</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76"/>
        <w:gridCol w:w="1334"/>
        <w:gridCol w:w="3030"/>
        <w:gridCol w:w="708"/>
        <w:gridCol w:w="1081"/>
        <w:gridCol w:w="1046"/>
      </w:tblGrid>
      <w:tr w:rsidR="00A914A9" w14:paraId="06DB5DE4" w14:textId="77777777" w:rsidTr="00921649">
        <w:trPr>
          <w:trHeight w:val="20"/>
          <w:jc w:val="center"/>
        </w:trPr>
        <w:tc>
          <w:tcPr>
            <w:tcW w:w="1613" w:type="dxa"/>
            <w:gridSpan w:val="2"/>
            <w:vAlign w:val="center"/>
          </w:tcPr>
          <w:p w14:paraId="2012CF71" w14:textId="78F8800B"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课程类别</w:t>
            </w:r>
          </w:p>
        </w:tc>
        <w:tc>
          <w:tcPr>
            <w:tcW w:w="1334" w:type="dxa"/>
            <w:vAlign w:val="center"/>
          </w:tcPr>
          <w:p w14:paraId="0CACE005" w14:textId="77777777"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课程编号</w:t>
            </w:r>
          </w:p>
        </w:tc>
        <w:tc>
          <w:tcPr>
            <w:tcW w:w="3030" w:type="dxa"/>
            <w:vAlign w:val="center"/>
          </w:tcPr>
          <w:p w14:paraId="5F1ADB9C" w14:textId="77777777"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课程名称</w:t>
            </w:r>
          </w:p>
        </w:tc>
        <w:tc>
          <w:tcPr>
            <w:tcW w:w="708" w:type="dxa"/>
            <w:vAlign w:val="center"/>
          </w:tcPr>
          <w:p w14:paraId="2467C791" w14:textId="77777777"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学分</w:t>
            </w:r>
          </w:p>
        </w:tc>
        <w:tc>
          <w:tcPr>
            <w:tcW w:w="1081" w:type="dxa"/>
            <w:vAlign w:val="center"/>
          </w:tcPr>
          <w:p w14:paraId="3C5FBBA0" w14:textId="77777777"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开课学期</w:t>
            </w:r>
          </w:p>
        </w:tc>
        <w:tc>
          <w:tcPr>
            <w:tcW w:w="1046" w:type="dxa"/>
            <w:vAlign w:val="center"/>
          </w:tcPr>
          <w:p w14:paraId="3FADBA93" w14:textId="77777777" w:rsidR="00A914A9" w:rsidRPr="008164D0" w:rsidRDefault="00A914A9" w:rsidP="008164D0">
            <w:pPr>
              <w:pStyle w:val="10"/>
              <w:spacing w:line="276" w:lineRule="auto"/>
              <w:ind w:firstLineChars="0" w:firstLine="0"/>
              <w:jc w:val="center"/>
              <w:rPr>
                <w:rFonts w:hAnsi="宋体" w:cs="宋体"/>
                <w:b/>
                <w:bCs/>
                <w:szCs w:val="21"/>
              </w:rPr>
            </w:pPr>
            <w:r w:rsidRPr="008164D0">
              <w:rPr>
                <w:rFonts w:hAnsi="宋体" w:cs="宋体"/>
                <w:b/>
                <w:bCs/>
                <w:szCs w:val="21"/>
              </w:rPr>
              <w:t>备注</w:t>
            </w:r>
          </w:p>
        </w:tc>
      </w:tr>
      <w:tr w:rsidR="00921649" w14:paraId="1F102048" w14:textId="77777777" w:rsidTr="00921649">
        <w:trPr>
          <w:trHeight w:val="20"/>
          <w:jc w:val="center"/>
        </w:trPr>
        <w:tc>
          <w:tcPr>
            <w:tcW w:w="537" w:type="dxa"/>
            <w:vMerge w:val="restart"/>
            <w:vAlign w:val="center"/>
          </w:tcPr>
          <w:p w14:paraId="61034CC1" w14:textId="7060AA3E" w:rsidR="00921649" w:rsidRPr="00340D2A" w:rsidRDefault="00921649" w:rsidP="00921649">
            <w:pPr>
              <w:spacing w:line="276" w:lineRule="auto"/>
              <w:jc w:val="center"/>
              <w:rPr>
                <w:rFonts w:hAnsi="宋体"/>
                <w:sz w:val="18"/>
                <w:szCs w:val="18"/>
              </w:rPr>
            </w:pPr>
            <w:r w:rsidRPr="00340D2A">
              <w:rPr>
                <w:rFonts w:hAnsi="宋体" w:hint="eastAsia"/>
                <w:sz w:val="18"/>
                <w:szCs w:val="18"/>
              </w:rPr>
              <w:t>必修课程</w:t>
            </w:r>
          </w:p>
        </w:tc>
        <w:tc>
          <w:tcPr>
            <w:tcW w:w="1076" w:type="dxa"/>
            <w:vMerge w:val="restart"/>
            <w:vAlign w:val="center"/>
          </w:tcPr>
          <w:p w14:paraId="1578F719" w14:textId="77777777" w:rsidR="00921649" w:rsidRDefault="00921649" w:rsidP="00921649">
            <w:pPr>
              <w:spacing w:line="276" w:lineRule="auto"/>
              <w:jc w:val="center"/>
              <w:rPr>
                <w:rFonts w:hAnsi="宋体"/>
                <w:sz w:val="18"/>
                <w:szCs w:val="18"/>
              </w:rPr>
            </w:pPr>
            <w:r w:rsidRPr="00340D2A">
              <w:rPr>
                <w:rFonts w:hAnsi="宋体" w:hint="eastAsia"/>
                <w:sz w:val="18"/>
                <w:szCs w:val="18"/>
              </w:rPr>
              <w:t>公共学位课</w:t>
            </w:r>
          </w:p>
          <w:p w14:paraId="28ADA80E" w14:textId="4B08F63D" w:rsidR="00921649" w:rsidRPr="00340D2A" w:rsidRDefault="00921649" w:rsidP="00921649">
            <w:pPr>
              <w:spacing w:line="276" w:lineRule="auto"/>
              <w:jc w:val="center"/>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学分）</w:t>
            </w:r>
          </w:p>
        </w:tc>
        <w:tc>
          <w:tcPr>
            <w:tcW w:w="1334" w:type="dxa"/>
            <w:vAlign w:val="center"/>
          </w:tcPr>
          <w:p w14:paraId="2914EBB7" w14:textId="1103C8CC"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320451221001</w:t>
            </w:r>
          </w:p>
        </w:tc>
        <w:tc>
          <w:tcPr>
            <w:tcW w:w="3030" w:type="dxa"/>
            <w:vAlign w:val="center"/>
          </w:tcPr>
          <w:p w14:paraId="22A3A206"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汉语言文学基础</w:t>
            </w:r>
          </w:p>
        </w:tc>
        <w:tc>
          <w:tcPr>
            <w:tcW w:w="708" w:type="dxa"/>
            <w:vAlign w:val="center"/>
          </w:tcPr>
          <w:p w14:paraId="7A8B9226"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81" w:type="dxa"/>
            <w:vAlign w:val="center"/>
          </w:tcPr>
          <w:p w14:paraId="5772B111"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46" w:type="dxa"/>
            <w:vAlign w:val="center"/>
          </w:tcPr>
          <w:p w14:paraId="65FFBD5A" w14:textId="5FECDD03" w:rsidR="00921649" w:rsidRPr="00340D2A" w:rsidRDefault="00921649" w:rsidP="00921649">
            <w:pPr>
              <w:spacing w:line="276" w:lineRule="auto"/>
              <w:jc w:val="center"/>
              <w:rPr>
                <w:rFonts w:hAnsi="宋体"/>
                <w:sz w:val="18"/>
                <w:szCs w:val="18"/>
              </w:rPr>
            </w:pPr>
          </w:p>
        </w:tc>
      </w:tr>
      <w:tr w:rsidR="00921649" w14:paraId="2D5D9A31" w14:textId="77777777" w:rsidTr="00921649">
        <w:trPr>
          <w:trHeight w:val="20"/>
          <w:tblHeader/>
          <w:jc w:val="center"/>
        </w:trPr>
        <w:tc>
          <w:tcPr>
            <w:tcW w:w="537" w:type="dxa"/>
            <w:vMerge/>
            <w:vAlign w:val="center"/>
          </w:tcPr>
          <w:p w14:paraId="7FF789A3"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48B323ED" w14:textId="56A4810C" w:rsidR="00921649" w:rsidRPr="00340D2A" w:rsidRDefault="00921649" w:rsidP="00921649">
            <w:pPr>
              <w:spacing w:line="276" w:lineRule="auto"/>
              <w:jc w:val="center"/>
              <w:rPr>
                <w:rFonts w:hAnsi="宋体"/>
                <w:sz w:val="18"/>
                <w:szCs w:val="18"/>
              </w:rPr>
            </w:pPr>
          </w:p>
        </w:tc>
        <w:tc>
          <w:tcPr>
            <w:tcW w:w="1334" w:type="dxa"/>
            <w:vAlign w:val="center"/>
          </w:tcPr>
          <w:p w14:paraId="1B7616AA" w14:textId="593AE950" w:rsidR="00921649" w:rsidRPr="00340D2A" w:rsidRDefault="00921649" w:rsidP="00921649">
            <w:pPr>
              <w:spacing w:line="276" w:lineRule="auto"/>
              <w:jc w:val="center"/>
              <w:rPr>
                <w:rFonts w:hAnsi="宋体"/>
                <w:sz w:val="18"/>
                <w:szCs w:val="18"/>
              </w:rPr>
            </w:pPr>
            <w:r w:rsidRPr="00921649">
              <w:rPr>
                <w:rFonts w:hAnsi="宋体" w:hint="eastAsia"/>
                <w:sz w:val="18"/>
                <w:szCs w:val="18"/>
              </w:rPr>
              <w:t>320000001001</w:t>
            </w:r>
          </w:p>
        </w:tc>
        <w:tc>
          <w:tcPr>
            <w:tcW w:w="3030" w:type="dxa"/>
            <w:vAlign w:val="center"/>
          </w:tcPr>
          <w:p w14:paraId="1C5029E3" w14:textId="77777777" w:rsidR="00921649" w:rsidRPr="00340D2A" w:rsidRDefault="00921649" w:rsidP="00921649">
            <w:pPr>
              <w:spacing w:line="276" w:lineRule="auto"/>
              <w:jc w:val="center"/>
              <w:rPr>
                <w:rFonts w:hAnsi="宋体"/>
                <w:sz w:val="18"/>
                <w:szCs w:val="18"/>
              </w:rPr>
            </w:pPr>
            <w:r w:rsidRPr="00340D2A">
              <w:rPr>
                <w:rFonts w:hAnsi="宋体"/>
                <w:sz w:val="18"/>
                <w:szCs w:val="18"/>
              </w:rPr>
              <w:t>中国特色社会主义理论与实践研究</w:t>
            </w:r>
          </w:p>
        </w:tc>
        <w:tc>
          <w:tcPr>
            <w:tcW w:w="708" w:type="dxa"/>
            <w:vAlign w:val="center"/>
          </w:tcPr>
          <w:p w14:paraId="4A63B0CC"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6D8258F3"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3C9B501F" w14:textId="77777777" w:rsidR="00921649" w:rsidRPr="00340D2A" w:rsidRDefault="00921649" w:rsidP="00921649">
            <w:pPr>
              <w:spacing w:line="276" w:lineRule="auto"/>
              <w:jc w:val="center"/>
              <w:rPr>
                <w:rFonts w:hAnsi="宋体"/>
                <w:sz w:val="18"/>
                <w:szCs w:val="18"/>
              </w:rPr>
            </w:pPr>
          </w:p>
        </w:tc>
      </w:tr>
      <w:tr w:rsidR="00921649" w14:paraId="43A774F8" w14:textId="77777777" w:rsidTr="00921649">
        <w:trPr>
          <w:trHeight w:val="20"/>
          <w:tblHeader/>
          <w:jc w:val="center"/>
        </w:trPr>
        <w:tc>
          <w:tcPr>
            <w:tcW w:w="537" w:type="dxa"/>
            <w:vMerge/>
            <w:vAlign w:val="center"/>
          </w:tcPr>
          <w:p w14:paraId="78BBC983"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6932C58E" w14:textId="56684213" w:rsidR="00921649" w:rsidRPr="00340D2A" w:rsidRDefault="00921649" w:rsidP="00921649">
            <w:pPr>
              <w:spacing w:line="276" w:lineRule="auto"/>
              <w:jc w:val="center"/>
              <w:rPr>
                <w:rFonts w:hAnsi="宋体"/>
                <w:sz w:val="18"/>
                <w:szCs w:val="18"/>
              </w:rPr>
            </w:pPr>
          </w:p>
        </w:tc>
        <w:tc>
          <w:tcPr>
            <w:tcW w:w="1334" w:type="dxa"/>
            <w:vAlign w:val="center"/>
          </w:tcPr>
          <w:p w14:paraId="5BD1C801" w14:textId="44158C89" w:rsidR="00921649" w:rsidRPr="00340D2A" w:rsidRDefault="00921649" w:rsidP="00921649">
            <w:pPr>
              <w:spacing w:line="276" w:lineRule="auto"/>
              <w:jc w:val="center"/>
              <w:rPr>
                <w:rFonts w:hAnsi="宋体"/>
                <w:sz w:val="18"/>
                <w:szCs w:val="18"/>
              </w:rPr>
            </w:pPr>
            <w:r w:rsidRPr="00921649">
              <w:rPr>
                <w:rFonts w:hAnsi="宋体" w:hint="eastAsia"/>
                <w:sz w:val="18"/>
                <w:szCs w:val="18"/>
              </w:rPr>
              <w:t>320000001002</w:t>
            </w:r>
          </w:p>
        </w:tc>
        <w:tc>
          <w:tcPr>
            <w:tcW w:w="3030" w:type="dxa"/>
            <w:vAlign w:val="center"/>
          </w:tcPr>
          <w:p w14:paraId="19F2AC07" w14:textId="1FFB0724" w:rsidR="00921649" w:rsidRPr="00340D2A" w:rsidRDefault="00921649" w:rsidP="00921649">
            <w:pPr>
              <w:spacing w:line="276" w:lineRule="auto"/>
              <w:jc w:val="center"/>
              <w:rPr>
                <w:rFonts w:hAnsi="宋体"/>
                <w:sz w:val="18"/>
                <w:szCs w:val="18"/>
              </w:rPr>
            </w:pPr>
            <w:r w:rsidRPr="00340D2A">
              <w:rPr>
                <w:rFonts w:hAnsi="宋体" w:hint="eastAsia"/>
                <w:sz w:val="18"/>
                <w:szCs w:val="18"/>
              </w:rPr>
              <w:t>马克思主义与社会科学方法论</w:t>
            </w:r>
          </w:p>
        </w:tc>
        <w:tc>
          <w:tcPr>
            <w:tcW w:w="708" w:type="dxa"/>
            <w:vAlign w:val="center"/>
          </w:tcPr>
          <w:p w14:paraId="0DBE3DF8" w14:textId="7C4DB4EF" w:rsidR="00921649" w:rsidRPr="00340D2A" w:rsidRDefault="00921649" w:rsidP="00921649">
            <w:pPr>
              <w:spacing w:line="276" w:lineRule="auto"/>
              <w:jc w:val="center"/>
              <w:rPr>
                <w:rFonts w:hAnsi="宋体"/>
                <w:sz w:val="18"/>
                <w:szCs w:val="18"/>
              </w:rPr>
            </w:pPr>
            <w:r w:rsidRPr="00340D2A">
              <w:rPr>
                <w:rFonts w:hAnsi="宋体" w:hint="eastAsia"/>
                <w:sz w:val="18"/>
                <w:szCs w:val="18"/>
              </w:rPr>
              <w:t>1</w:t>
            </w:r>
          </w:p>
        </w:tc>
        <w:tc>
          <w:tcPr>
            <w:tcW w:w="1081" w:type="dxa"/>
            <w:vAlign w:val="center"/>
          </w:tcPr>
          <w:p w14:paraId="565C1A20" w14:textId="4C233241"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46" w:type="dxa"/>
            <w:vMerge w:val="restart"/>
            <w:vAlign w:val="center"/>
          </w:tcPr>
          <w:p w14:paraId="26631EF5" w14:textId="34DF16E6"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r w:rsidRPr="00340D2A">
              <w:rPr>
                <w:rFonts w:hAnsi="宋体" w:hint="eastAsia"/>
                <w:sz w:val="18"/>
                <w:szCs w:val="18"/>
              </w:rPr>
              <w:t>选</w:t>
            </w:r>
            <w:r w:rsidRPr="00340D2A">
              <w:rPr>
                <w:rFonts w:hAnsi="宋体" w:hint="eastAsia"/>
                <w:sz w:val="18"/>
                <w:szCs w:val="18"/>
              </w:rPr>
              <w:t>1</w:t>
            </w:r>
          </w:p>
        </w:tc>
      </w:tr>
      <w:tr w:rsidR="00921649" w14:paraId="4DBB93D1" w14:textId="77777777" w:rsidTr="00921649">
        <w:trPr>
          <w:trHeight w:val="20"/>
          <w:tblHeader/>
          <w:jc w:val="center"/>
        </w:trPr>
        <w:tc>
          <w:tcPr>
            <w:tcW w:w="537" w:type="dxa"/>
            <w:vMerge/>
            <w:vAlign w:val="center"/>
          </w:tcPr>
          <w:p w14:paraId="31184A38"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43D1B20C" w14:textId="572E9508" w:rsidR="00921649" w:rsidRPr="00340D2A" w:rsidRDefault="00921649" w:rsidP="00921649">
            <w:pPr>
              <w:spacing w:line="276" w:lineRule="auto"/>
              <w:jc w:val="center"/>
              <w:rPr>
                <w:rFonts w:hAnsi="宋体"/>
                <w:sz w:val="18"/>
                <w:szCs w:val="18"/>
              </w:rPr>
            </w:pPr>
          </w:p>
        </w:tc>
        <w:tc>
          <w:tcPr>
            <w:tcW w:w="1334" w:type="dxa"/>
            <w:vAlign w:val="center"/>
          </w:tcPr>
          <w:p w14:paraId="5EA85152" w14:textId="09BD41E2" w:rsidR="00921649" w:rsidRPr="00340D2A" w:rsidRDefault="00921649" w:rsidP="00921649">
            <w:pPr>
              <w:spacing w:line="276" w:lineRule="auto"/>
              <w:jc w:val="center"/>
              <w:rPr>
                <w:rFonts w:hAnsi="宋体"/>
                <w:sz w:val="18"/>
                <w:szCs w:val="18"/>
              </w:rPr>
            </w:pPr>
            <w:r w:rsidRPr="00921649">
              <w:rPr>
                <w:rFonts w:hAnsi="宋体" w:hint="eastAsia"/>
                <w:sz w:val="18"/>
                <w:szCs w:val="18"/>
              </w:rPr>
              <w:t>320000001003</w:t>
            </w:r>
          </w:p>
        </w:tc>
        <w:tc>
          <w:tcPr>
            <w:tcW w:w="3030" w:type="dxa"/>
            <w:vAlign w:val="center"/>
          </w:tcPr>
          <w:p w14:paraId="7A44A442" w14:textId="7D4BC425" w:rsidR="00921649" w:rsidRPr="00340D2A" w:rsidRDefault="00921649" w:rsidP="00921649">
            <w:pPr>
              <w:spacing w:line="276" w:lineRule="auto"/>
              <w:jc w:val="center"/>
              <w:rPr>
                <w:rFonts w:hAnsi="宋体"/>
                <w:sz w:val="18"/>
                <w:szCs w:val="18"/>
              </w:rPr>
            </w:pPr>
            <w:r w:rsidRPr="00340D2A">
              <w:rPr>
                <w:rFonts w:hAnsi="宋体" w:hint="eastAsia"/>
                <w:sz w:val="18"/>
                <w:szCs w:val="18"/>
              </w:rPr>
              <w:t>自然辩证法概论</w:t>
            </w:r>
          </w:p>
        </w:tc>
        <w:tc>
          <w:tcPr>
            <w:tcW w:w="708" w:type="dxa"/>
            <w:vAlign w:val="center"/>
          </w:tcPr>
          <w:p w14:paraId="365E6047" w14:textId="5EB0CC28" w:rsidR="00921649" w:rsidRPr="00340D2A" w:rsidRDefault="00921649" w:rsidP="00921649">
            <w:pPr>
              <w:spacing w:line="276" w:lineRule="auto"/>
              <w:jc w:val="center"/>
              <w:rPr>
                <w:rFonts w:hAnsi="宋体"/>
                <w:sz w:val="18"/>
                <w:szCs w:val="18"/>
              </w:rPr>
            </w:pPr>
            <w:r w:rsidRPr="00340D2A">
              <w:rPr>
                <w:rFonts w:hAnsi="宋体" w:hint="eastAsia"/>
                <w:sz w:val="18"/>
                <w:szCs w:val="18"/>
              </w:rPr>
              <w:t>1</w:t>
            </w:r>
          </w:p>
        </w:tc>
        <w:tc>
          <w:tcPr>
            <w:tcW w:w="1081" w:type="dxa"/>
            <w:vAlign w:val="center"/>
          </w:tcPr>
          <w:p w14:paraId="5DA057A3" w14:textId="3F94F92B"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46" w:type="dxa"/>
            <w:vMerge/>
            <w:vAlign w:val="center"/>
          </w:tcPr>
          <w:p w14:paraId="6B4EEBDE" w14:textId="77777777" w:rsidR="00921649" w:rsidRPr="00340D2A" w:rsidRDefault="00921649" w:rsidP="00921649">
            <w:pPr>
              <w:spacing w:line="276" w:lineRule="auto"/>
              <w:jc w:val="center"/>
              <w:rPr>
                <w:rFonts w:hAnsi="宋体"/>
                <w:sz w:val="18"/>
                <w:szCs w:val="18"/>
              </w:rPr>
            </w:pPr>
          </w:p>
        </w:tc>
      </w:tr>
      <w:tr w:rsidR="00921649" w14:paraId="1476C088" w14:textId="77777777" w:rsidTr="00921649">
        <w:trPr>
          <w:trHeight w:val="20"/>
          <w:tblHeader/>
          <w:jc w:val="center"/>
        </w:trPr>
        <w:tc>
          <w:tcPr>
            <w:tcW w:w="537" w:type="dxa"/>
            <w:vMerge/>
            <w:vAlign w:val="center"/>
          </w:tcPr>
          <w:p w14:paraId="489CA94A" w14:textId="77777777" w:rsidR="00921649" w:rsidRPr="00340D2A" w:rsidRDefault="00921649" w:rsidP="00921649">
            <w:pPr>
              <w:spacing w:line="276" w:lineRule="auto"/>
              <w:jc w:val="center"/>
              <w:rPr>
                <w:rFonts w:hAnsi="宋体"/>
                <w:sz w:val="18"/>
                <w:szCs w:val="18"/>
              </w:rPr>
            </w:pPr>
          </w:p>
        </w:tc>
        <w:tc>
          <w:tcPr>
            <w:tcW w:w="1076" w:type="dxa"/>
            <w:vMerge w:val="restart"/>
            <w:vAlign w:val="center"/>
          </w:tcPr>
          <w:p w14:paraId="115F753C" w14:textId="77777777" w:rsidR="00921649" w:rsidRDefault="00921649" w:rsidP="00921649">
            <w:pPr>
              <w:spacing w:line="276" w:lineRule="auto"/>
              <w:jc w:val="center"/>
              <w:rPr>
                <w:rFonts w:hAnsi="宋体"/>
                <w:sz w:val="18"/>
                <w:szCs w:val="18"/>
              </w:rPr>
            </w:pPr>
            <w:r w:rsidRPr="00340D2A">
              <w:rPr>
                <w:rFonts w:hAnsi="宋体"/>
                <w:sz w:val="18"/>
                <w:szCs w:val="18"/>
              </w:rPr>
              <w:t>基础学位课</w:t>
            </w:r>
          </w:p>
          <w:p w14:paraId="7AF116F9" w14:textId="772AC226" w:rsidR="00921649" w:rsidRPr="00340D2A" w:rsidRDefault="00921649" w:rsidP="00921649">
            <w:pPr>
              <w:spacing w:line="276" w:lineRule="auto"/>
              <w:jc w:val="center"/>
              <w:rPr>
                <w:rFonts w:hAnsi="宋体"/>
                <w:sz w:val="18"/>
                <w:szCs w:val="18"/>
              </w:rPr>
            </w:pPr>
            <w:r>
              <w:rPr>
                <w:rFonts w:hAnsi="宋体" w:hint="eastAsia"/>
                <w:sz w:val="18"/>
                <w:szCs w:val="18"/>
              </w:rPr>
              <w:t>（</w:t>
            </w:r>
            <w:r>
              <w:rPr>
                <w:rFonts w:hAnsi="宋体" w:hint="eastAsia"/>
                <w:sz w:val="18"/>
                <w:szCs w:val="18"/>
              </w:rPr>
              <w:t>8</w:t>
            </w:r>
            <w:r>
              <w:rPr>
                <w:rFonts w:hAnsi="宋体" w:hint="eastAsia"/>
                <w:sz w:val="18"/>
                <w:szCs w:val="18"/>
              </w:rPr>
              <w:t>学分）</w:t>
            </w:r>
          </w:p>
        </w:tc>
        <w:tc>
          <w:tcPr>
            <w:tcW w:w="1334" w:type="dxa"/>
            <w:vAlign w:val="center"/>
          </w:tcPr>
          <w:p w14:paraId="0E0B521C" w14:textId="3C9533F9" w:rsidR="00921649" w:rsidRPr="00340D2A" w:rsidRDefault="00921649" w:rsidP="00921649">
            <w:pPr>
              <w:spacing w:line="276" w:lineRule="auto"/>
              <w:jc w:val="center"/>
              <w:rPr>
                <w:rFonts w:hAnsi="宋体"/>
                <w:sz w:val="18"/>
                <w:szCs w:val="18"/>
              </w:rPr>
            </w:pPr>
            <w:r w:rsidRPr="00921649">
              <w:rPr>
                <w:rFonts w:hAnsi="宋体" w:hint="eastAsia"/>
                <w:sz w:val="18"/>
                <w:szCs w:val="18"/>
              </w:rPr>
              <w:t>320451002001</w:t>
            </w:r>
          </w:p>
        </w:tc>
        <w:tc>
          <w:tcPr>
            <w:tcW w:w="3030" w:type="dxa"/>
            <w:tcBorders>
              <w:top w:val="single" w:sz="4" w:space="0" w:color="auto"/>
              <w:left w:val="single" w:sz="4" w:space="0" w:color="auto"/>
              <w:bottom w:val="single" w:sz="4" w:space="0" w:color="auto"/>
              <w:right w:val="single" w:sz="4" w:space="0" w:color="auto"/>
            </w:tcBorders>
            <w:vAlign w:val="center"/>
          </w:tcPr>
          <w:p w14:paraId="6359B531"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sz w:val="18"/>
                <w:szCs w:val="18"/>
              </w:rPr>
              <w:t>教育原理</w:t>
            </w:r>
          </w:p>
        </w:tc>
        <w:tc>
          <w:tcPr>
            <w:tcW w:w="708" w:type="dxa"/>
            <w:vAlign w:val="center"/>
          </w:tcPr>
          <w:p w14:paraId="0388FB69"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3921A01F"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5A0888D9" w14:textId="77777777" w:rsidR="00921649" w:rsidRPr="00340D2A" w:rsidRDefault="00921649" w:rsidP="00921649">
            <w:pPr>
              <w:spacing w:line="276" w:lineRule="auto"/>
              <w:jc w:val="center"/>
              <w:rPr>
                <w:rFonts w:hAnsi="宋体"/>
                <w:sz w:val="18"/>
                <w:szCs w:val="18"/>
              </w:rPr>
            </w:pPr>
          </w:p>
        </w:tc>
      </w:tr>
      <w:tr w:rsidR="00921649" w14:paraId="05F829D3" w14:textId="77777777" w:rsidTr="00921649">
        <w:trPr>
          <w:trHeight w:val="20"/>
          <w:tblHeader/>
          <w:jc w:val="center"/>
        </w:trPr>
        <w:tc>
          <w:tcPr>
            <w:tcW w:w="537" w:type="dxa"/>
            <w:vMerge/>
            <w:vAlign w:val="center"/>
          </w:tcPr>
          <w:p w14:paraId="459930DA"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2AC4D0C3" w14:textId="3D176562" w:rsidR="00921649" w:rsidRPr="00340D2A" w:rsidRDefault="00921649" w:rsidP="00921649">
            <w:pPr>
              <w:spacing w:line="276" w:lineRule="auto"/>
              <w:jc w:val="center"/>
              <w:rPr>
                <w:rFonts w:hAnsi="宋体"/>
                <w:sz w:val="18"/>
                <w:szCs w:val="18"/>
              </w:rPr>
            </w:pPr>
          </w:p>
        </w:tc>
        <w:tc>
          <w:tcPr>
            <w:tcW w:w="1334" w:type="dxa"/>
            <w:vAlign w:val="center"/>
          </w:tcPr>
          <w:p w14:paraId="5B899AE3" w14:textId="42F7AC20" w:rsidR="00921649" w:rsidRPr="00340D2A" w:rsidRDefault="00921649" w:rsidP="00921649">
            <w:pPr>
              <w:spacing w:line="276" w:lineRule="auto"/>
              <w:jc w:val="center"/>
              <w:rPr>
                <w:rFonts w:hAnsi="宋体"/>
                <w:sz w:val="18"/>
                <w:szCs w:val="18"/>
              </w:rPr>
            </w:pPr>
            <w:r w:rsidRPr="00921649">
              <w:rPr>
                <w:rFonts w:hAnsi="宋体" w:hint="eastAsia"/>
                <w:sz w:val="18"/>
                <w:szCs w:val="18"/>
              </w:rPr>
              <w:t>320451002002</w:t>
            </w:r>
          </w:p>
        </w:tc>
        <w:tc>
          <w:tcPr>
            <w:tcW w:w="3030" w:type="dxa"/>
            <w:tcBorders>
              <w:top w:val="single" w:sz="4" w:space="0" w:color="auto"/>
              <w:left w:val="single" w:sz="4" w:space="0" w:color="auto"/>
              <w:bottom w:val="single" w:sz="4" w:space="0" w:color="auto"/>
              <w:right w:val="single" w:sz="4" w:space="0" w:color="auto"/>
            </w:tcBorders>
            <w:vAlign w:val="center"/>
          </w:tcPr>
          <w:p w14:paraId="4907CC55" w14:textId="77777777" w:rsidR="00921649" w:rsidRPr="00340D2A" w:rsidRDefault="00921649" w:rsidP="00921649">
            <w:pPr>
              <w:spacing w:line="276" w:lineRule="auto"/>
              <w:jc w:val="center"/>
              <w:rPr>
                <w:rFonts w:hAnsi="宋体"/>
                <w:sz w:val="18"/>
                <w:szCs w:val="18"/>
              </w:rPr>
            </w:pPr>
            <w:r w:rsidRPr="00340D2A">
              <w:rPr>
                <w:rFonts w:hAnsi="宋体"/>
                <w:sz w:val="18"/>
                <w:szCs w:val="18"/>
              </w:rPr>
              <w:t>课程与教学论</w:t>
            </w:r>
          </w:p>
        </w:tc>
        <w:tc>
          <w:tcPr>
            <w:tcW w:w="708" w:type="dxa"/>
            <w:vAlign w:val="center"/>
          </w:tcPr>
          <w:p w14:paraId="4B36B8DD"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0D5EC3EA"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078EA261" w14:textId="77777777" w:rsidR="00921649" w:rsidRPr="00340D2A" w:rsidRDefault="00921649" w:rsidP="00921649">
            <w:pPr>
              <w:spacing w:line="276" w:lineRule="auto"/>
              <w:jc w:val="center"/>
              <w:rPr>
                <w:rFonts w:hAnsi="宋体"/>
                <w:sz w:val="18"/>
                <w:szCs w:val="18"/>
              </w:rPr>
            </w:pPr>
          </w:p>
        </w:tc>
      </w:tr>
      <w:tr w:rsidR="00921649" w14:paraId="5569C2CF" w14:textId="77777777" w:rsidTr="00921649">
        <w:trPr>
          <w:trHeight w:val="20"/>
          <w:tblHeader/>
          <w:jc w:val="center"/>
        </w:trPr>
        <w:tc>
          <w:tcPr>
            <w:tcW w:w="537" w:type="dxa"/>
            <w:vMerge/>
            <w:vAlign w:val="center"/>
          </w:tcPr>
          <w:p w14:paraId="4762EA97"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1C693B2D" w14:textId="20F3E347" w:rsidR="00921649" w:rsidRPr="00340D2A" w:rsidRDefault="00921649" w:rsidP="00921649">
            <w:pPr>
              <w:spacing w:line="276" w:lineRule="auto"/>
              <w:jc w:val="center"/>
              <w:rPr>
                <w:rFonts w:hAnsi="宋体"/>
                <w:sz w:val="18"/>
                <w:szCs w:val="18"/>
              </w:rPr>
            </w:pPr>
          </w:p>
        </w:tc>
        <w:tc>
          <w:tcPr>
            <w:tcW w:w="1334" w:type="dxa"/>
            <w:vAlign w:val="center"/>
          </w:tcPr>
          <w:p w14:paraId="0C0FF7AE" w14:textId="32932B35" w:rsidR="00921649" w:rsidRPr="00340D2A" w:rsidRDefault="00921649" w:rsidP="00921649">
            <w:pPr>
              <w:spacing w:line="276" w:lineRule="auto"/>
              <w:jc w:val="center"/>
              <w:rPr>
                <w:rFonts w:hAnsi="宋体"/>
                <w:sz w:val="18"/>
                <w:szCs w:val="18"/>
              </w:rPr>
            </w:pPr>
            <w:r w:rsidRPr="00921649">
              <w:rPr>
                <w:rFonts w:hAnsi="宋体" w:hint="eastAsia"/>
                <w:sz w:val="18"/>
                <w:szCs w:val="18"/>
              </w:rPr>
              <w:t>320451002003</w:t>
            </w:r>
          </w:p>
        </w:tc>
        <w:tc>
          <w:tcPr>
            <w:tcW w:w="3030" w:type="dxa"/>
            <w:tcBorders>
              <w:top w:val="single" w:sz="4" w:space="0" w:color="auto"/>
              <w:left w:val="single" w:sz="4" w:space="0" w:color="auto"/>
              <w:bottom w:val="single" w:sz="4" w:space="0" w:color="auto"/>
              <w:right w:val="single" w:sz="4" w:space="0" w:color="auto"/>
            </w:tcBorders>
            <w:vAlign w:val="center"/>
          </w:tcPr>
          <w:p w14:paraId="5B9D88E1" w14:textId="77777777" w:rsidR="00921649" w:rsidRPr="00340D2A" w:rsidRDefault="00921649" w:rsidP="00921649">
            <w:pPr>
              <w:spacing w:line="276" w:lineRule="auto"/>
              <w:jc w:val="center"/>
              <w:rPr>
                <w:rFonts w:hAnsi="宋体"/>
                <w:sz w:val="18"/>
                <w:szCs w:val="18"/>
              </w:rPr>
            </w:pPr>
            <w:r w:rsidRPr="00340D2A">
              <w:rPr>
                <w:rFonts w:hAnsi="宋体"/>
                <w:sz w:val="18"/>
                <w:szCs w:val="18"/>
              </w:rPr>
              <w:t>教育研究方法</w:t>
            </w:r>
          </w:p>
        </w:tc>
        <w:tc>
          <w:tcPr>
            <w:tcW w:w="708" w:type="dxa"/>
            <w:vAlign w:val="center"/>
          </w:tcPr>
          <w:p w14:paraId="45990232"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19F60591"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0E405782" w14:textId="45AC1E3D" w:rsidR="00921649" w:rsidRPr="00340D2A" w:rsidRDefault="00921649" w:rsidP="00921649">
            <w:pPr>
              <w:spacing w:line="276" w:lineRule="auto"/>
              <w:jc w:val="center"/>
              <w:rPr>
                <w:rFonts w:hAnsi="宋体"/>
                <w:sz w:val="18"/>
                <w:szCs w:val="18"/>
              </w:rPr>
            </w:pPr>
            <w:r w:rsidRPr="00340D2A">
              <w:rPr>
                <w:rFonts w:hAnsi="宋体" w:hint="eastAsia"/>
                <w:sz w:val="18"/>
                <w:szCs w:val="18"/>
              </w:rPr>
              <w:t>方法类课程</w:t>
            </w:r>
          </w:p>
        </w:tc>
      </w:tr>
      <w:tr w:rsidR="00921649" w14:paraId="353FDFFD" w14:textId="77777777" w:rsidTr="00921649">
        <w:trPr>
          <w:trHeight w:val="20"/>
          <w:tblHeader/>
          <w:jc w:val="center"/>
        </w:trPr>
        <w:tc>
          <w:tcPr>
            <w:tcW w:w="537" w:type="dxa"/>
            <w:vMerge/>
            <w:vAlign w:val="center"/>
          </w:tcPr>
          <w:p w14:paraId="6724CCB8"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55635BF6" w14:textId="38CE8DDB" w:rsidR="00921649" w:rsidRPr="00340D2A" w:rsidRDefault="00921649" w:rsidP="00921649">
            <w:pPr>
              <w:spacing w:line="276" w:lineRule="auto"/>
              <w:jc w:val="center"/>
              <w:rPr>
                <w:rFonts w:hAnsi="宋体"/>
                <w:sz w:val="18"/>
                <w:szCs w:val="18"/>
              </w:rPr>
            </w:pPr>
          </w:p>
        </w:tc>
        <w:tc>
          <w:tcPr>
            <w:tcW w:w="1334" w:type="dxa"/>
            <w:vAlign w:val="center"/>
          </w:tcPr>
          <w:p w14:paraId="5FCBC142" w14:textId="52ED5317" w:rsidR="00921649" w:rsidRPr="00340D2A" w:rsidRDefault="00921649" w:rsidP="00921649">
            <w:pPr>
              <w:spacing w:line="276" w:lineRule="auto"/>
              <w:jc w:val="center"/>
              <w:rPr>
                <w:rFonts w:hAnsi="宋体"/>
                <w:sz w:val="18"/>
                <w:szCs w:val="18"/>
              </w:rPr>
            </w:pPr>
            <w:r w:rsidRPr="00921649">
              <w:rPr>
                <w:rFonts w:hAnsi="宋体" w:hint="eastAsia"/>
                <w:sz w:val="18"/>
                <w:szCs w:val="18"/>
              </w:rPr>
              <w:t>320451002004</w:t>
            </w:r>
          </w:p>
        </w:tc>
        <w:tc>
          <w:tcPr>
            <w:tcW w:w="3030" w:type="dxa"/>
            <w:tcBorders>
              <w:top w:val="single" w:sz="4" w:space="0" w:color="auto"/>
              <w:left w:val="single" w:sz="4" w:space="0" w:color="auto"/>
              <w:bottom w:val="single" w:sz="4" w:space="0" w:color="auto"/>
              <w:right w:val="single" w:sz="4" w:space="0" w:color="auto"/>
            </w:tcBorders>
            <w:vAlign w:val="center"/>
          </w:tcPr>
          <w:p w14:paraId="26C1F977" w14:textId="77777777" w:rsidR="00921649" w:rsidRPr="00340D2A" w:rsidRDefault="00921649" w:rsidP="00921649">
            <w:pPr>
              <w:spacing w:line="276" w:lineRule="auto"/>
              <w:jc w:val="center"/>
              <w:rPr>
                <w:rFonts w:hAnsi="宋体"/>
                <w:sz w:val="18"/>
                <w:szCs w:val="18"/>
              </w:rPr>
            </w:pPr>
            <w:r w:rsidRPr="00340D2A">
              <w:rPr>
                <w:rFonts w:hAnsi="宋体"/>
                <w:sz w:val="18"/>
                <w:szCs w:val="18"/>
              </w:rPr>
              <w:t>心理发展与教育</w:t>
            </w:r>
          </w:p>
        </w:tc>
        <w:tc>
          <w:tcPr>
            <w:tcW w:w="708" w:type="dxa"/>
            <w:vAlign w:val="center"/>
          </w:tcPr>
          <w:p w14:paraId="7A8C00B3"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6803D540"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7618ECC3" w14:textId="77777777" w:rsidR="00921649" w:rsidRPr="00340D2A" w:rsidRDefault="00921649" w:rsidP="00921649">
            <w:pPr>
              <w:spacing w:line="276" w:lineRule="auto"/>
              <w:jc w:val="center"/>
              <w:rPr>
                <w:rFonts w:hAnsi="宋体"/>
                <w:sz w:val="18"/>
                <w:szCs w:val="18"/>
              </w:rPr>
            </w:pPr>
          </w:p>
        </w:tc>
        <w:bookmarkStart w:id="0" w:name="_GoBack"/>
        <w:bookmarkEnd w:id="0"/>
      </w:tr>
      <w:tr w:rsidR="00921649" w14:paraId="5C840BF6" w14:textId="77777777" w:rsidTr="00921649">
        <w:trPr>
          <w:trHeight w:val="20"/>
          <w:tblHeader/>
          <w:jc w:val="center"/>
        </w:trPr>
        <w:tc>
          <w:tcPr>
            <w:tcW w:w="537" w:type="dxa"/>
            <w:vMerge/>
            <w:vAlign w:val="center"/>
          </w:tcPr>
          <w:p w14:paraId="559A7982" w14:textId="77777777" w:rsidR="00921649" w:rsidRPr="00340D2A" w:rsidRDefault="00921649" w:rsidP="00921649">
            <w:pPr>
              <w:spacing w:line="276" w:lineRule="auto"/>
              <w:jc w:val="center"/>
              <w:rPr>
                <w:rFonts w:hAnsi="宋体"/>
                <w:sz w:val="18"/>
                <w:szCs w:val="18"/>
              </w:rPr>
            </w:pPr>
          </w:p>
        </w:tc>
        <w:tc>
          <w:tcPr>
            <w:tcW w:w="1076" w:type="dxa"/>
            <w:vMerge w:val="restart"/>
            <w:vAlign w:val="center"/>
          </w:tcPr>
          <w:p w14:paraId="3E671288" w14:textId="77777777" w:rsidR="00921649" w:rsidRDefault="00921649" w:rsidP="00921649">
            <w:pPr>
              <w:spacing w:line="276" w:lineRule="auto"/>
              <w:jc w:val="center"/>
              <w:rPr>
                <w:rFonts w:hAnsi="宋体"/>
                <w:sz w:val="18"/>
                <w:szCs w:val="18"/>
              </w:rPr>
            </w:pPr>
            <w:r w:rsidRPr="00340D2A">
              <w:rPr>
                <w:rFonts w:hAnsi="宋体"/>
                <w:sz w:val="18"/>
                <w:szCs w:val="18"/>
              </w:rPr>
              <w:t>专业学位</w:t>
            </w:r>
            <w:r w:rsidRPr="00340D2A">
              <w:rPr>
                <w:rFonts w:hAnsi="宋体" w:hint="eastAsia"/>
                <w:sz w:val="18"/>
                <w:szCs w:val="18"/>
              </w:rPr>
              <w:t>课</w:t>
            </w:r>
          </w:p>
          <w:p w14:paraId="6E80BD28" w14:textId="6C415DBD" w:rsidR="00921649" w:rsidRPr="00340D2A" w:rsidRDefault="00921649" w:rsidP="00921649">
            <w:pPr>
              <w:spacing w:line="276" w:lineRule="auto"/>
              <w:jc w:val="center"/>
              <w:rPr>
                <w:rFonts w:hAnsi="宋体"/>
                <w:sz w:val="18"/>
                <w:szCs w:val="18"/>
              </w:rPr>
            </w:pPr>
            <w:r>
              <w:rPr>
                <w:rFonts w:hAnsi="宋体" w:hint="eastAsia"/>
                <w:sz w:val="18"/>
                <w:szCs w:val="18"/>
              </w:rPr>
              <w:t>（不少于</w:t>
            </w:r>
            <w:r>
              <w:rPr>
                <w:rFonts w:hAnsi="宋体" w:hint="eastAsia"/>
                <w:sz w:val="18"/>
                <w:szCs w:val="18"/>
              </w:rPr>
              <w:t>1</w:t>
            </w:r>
            <w:r>
              <w:rPr>
                <w:rFonts w:hAnsi="宋体"/>
                <w:sz w:val="18"/>
                <w:szCs w:val="18"/>
              </w:rPr>
              <w:t>0</w:t>
            </w:r>
            <w:r>
              <w:rPr>
                <w:rFonts w:hAnsi="宋体"/>
                <w:sz w:val="18"/>
                <w:szCs w:val="18"/>
              </w:rPr>
              <w:t>学分</w:t>
            </w:r>
            <w:r>
              <w:rPr>
                <w:rFonts w:hAnsi="宋体" w:hint="eastAsia"/>
                <w:sz w:val="18"/>
                <w:szCs w:val="18"/>
              </w:rPr>
              <w:t>）</w:t>
            </w:r>
          </w:p>
        </w:tc>
        <w:tc>
          <w:tcPr>
            <w:tcW w:w="1334" w:type="dxa"/>
            <w:vAlign w:val="center"/>
          </w:tcPr>
          <w:p w14:paraId="5BE595F9" w14:textId="75997417"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320451223032</w:t>
            </w:r>
          </w:p>
        </w:tc>
        <w:tc>
          <w:tcPr>
            <w:tcW w:w="3030" w:type="dxa"/>
            <w:vAlign w:val="center"/>
          </w:tcPr>
          <w:p w14:paraId="11B767C6" w14:textId="77777777" w:rsidR="00921649" w:rsidRPr="00340D2A" w:rsidRDefault="00921649" w:rsidP="00921649">
            <w:pPr>
              <w:spacing w:line="276" w:lineRule="auto"/>
              <w:jc w:val="center"/>
              <w:rPr>
                <w:rFonts w:hAnsi="宋体"/>
                <w:sz w:val="18"/>
                <w:szCs w:val="18"/>
              </w:rPr>
            </w:pPr>
            <w:r w:rsidRPr="00340D2A">
              <w:rPr>
                <w:rFonts w:hAnsi="宋体"/>
                <w:sz w:val="18"/>
                <w:szCs w:val="18"/>
              </w:rPr>
              <w:t>英语课程与教材研究</w:t>
            </w:r>
          </w:p>
        </w:tc>
        <w:tc>
          <w:tcPr>
            <w:tcW w:w="708" w:type="dxa"/>
            <w:vAlign w:val="center"/>
          </w:tcPr>
          <w:p w14:paraId="4414C323"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81" w:type="dxa"/>
            <w:vAlign w:val="center"/>
          </w:tcPr>
          <w:p w14:paraId="6B8EF5FF"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66802122" w14:textId="6CE42542" w:rsidR="00921649" w:rsidRPr="00340D2A" w:rsidRDefault="00921649" w:rsidP="00921649">
            <w:pPr>
              <w:spacing w:line="276" w:lineRule="auto"/>
              <w:jc w:val="center"/>
              <w:rPr>
                <w:rFonts w:hAnsi="宋体"/>
                <w:sz w:val="18"/>
                <w:szCs w:val="18"/>
              </w:rPr>
            </w:pPr>
          </w:p>
        </w:tc>
      </w:tr>
      <w:tr w:rsidR="00921649" w14:paraId="30964DE6" w14:textId="77777777" w:rsidTr="00921649">
        <w:trPr>
          <w:trHeight w:val="20"/>
          <w:tblHeader/>
          <w:jc w:val="center"/>
        </w:trPr>
        <w:tc>
          <w:tcPr>
            <w:tcW w:w="537" w:type="dxa"/>
            <w:vMerge/>
            <w:vAlign w:val="center"/>
          </w:tcPr>
          <w:p w14:paraId="4E8DF75E"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50CBCAD0" w14:textId="22346185" w:rsidR="00921649" w:rsidRPr="00340D2A" w:rsidRDefault="00921649" w:rsidP="00921649">
            <w:pPr>
              <w:spacing w:line="276" w:lineRule="auto"/>
              <w:jc w:val="center"/>
              <w:rPr>
                <w:rFonts w:hAnsi="宋体"/>
                <w:sz w:val="18"/>
                <w:szCs w:val="18"/>
              </w:rPr>
            </w:pPr>
          </w:p>
        </w:tc>
        <w:tc>
          <w:tcPr>
            <w:tcW w:w="1334" w:type="dxa"/>
            <w:vAlign w:val="center"/>
          </w:tcPr>
          <w:p w14:paraId="35305D5D" w14:textId="1B079549"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320451223033</w:t>
            </w:r>
          </w:p>
        </w:tc>
        <w:tc>
          <w:tcPr>
            <w:tcW w:w="3030" w:type="dxa"/>
            <w:vAlign w:val="center"/>
          </w:tcPr>
          <w:p w14:paraId="1B7A7D6C" w14:textId="77777777" w:rsidR="00921649" w:rsidRPr="00340D2A" w:rsidRDefault="00921649" w:rsidP="00921649">
            <w:pPr>
              <w:spacing w:line="276" w:lineRule="auto"/>
              <w:jc w:val="center"/>
              <w:rPr>
                <w:rFonts w:hAnsi="宋体"/>
                <w:sz w:val="18"/>
                <w:szCs w:val="18"/>
              </w:rPr>
            </w:pPr>
            <w:r w:rsidRPr="00340D2A">
              <w:rPr>
                <w:rFonts w:hAnsi="宋体"/>
                <w:sz w:val="18"/>
                <w:szCs w:val="18"/>
              </w:rPr>
              <w:t>英语教学设计与</w:t>
            </w:r>
            <w:r w:rsidRPr="00340D2A">
              <w:rPr>
                <w:rFonts w:hAnsi="宋体" w:hint="eastAsia"/>
                <w:sz w:val="18"/>
                <w:szCs w:val="18"/>
              </w:rPr>
              <w:t>实施</w:t>
            </w:r>
          </w:p>
        </w:tc>
        <w:tc>
          <w:tcPr>
            <w:tcW w:w="708" w:type="dxa"/>
            <w:vAlign w:val="center"/>
          </w:tcPr>
          <w:p w14:paraId="452A5A65"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81" w:type="dxa"/>
            <w:vAlign w:val="center"/>
          </w:tcPr>
          <w:p w14:paraId="04DABD72"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56A26F57" w14:textId="77777777" w:rsidR="00921649" w:rsidRPr="00340D2A" w:rsidRDefault="00921649" w:rsidP="00921649">
            <w:pPr>
              <w:spacing w:line="276" w:lineRule="auto"/>
              <w:jc w:val="center"/>
              <w:rPr>
                <w:rFonts w:hAnsi="宋体"/>
                <w:sz w:val="18"/>
                <w:szCs w:val="18"/>
              </w:rPr>
            </w:pPr>
          </w:p>
        </w:tc>
      </w:tr>
      <w:tr w:rsidR="00921649" w14:paraId="723A3FB0" w14:textId="77777777" w:rsidTr="00921649">
        <w:trPr>
          <w:trHeight w:val="20"/>
          <w:tblHeader/>
          <w:jc w:val="center"/>
        </w:trPr>
        <w:tc>
          <w:tcPr>
            <w:tcW w:w="537" w:type="dxa"/>
            <w:vMerge/>
            <w:vAlign w:val="center"/>
          </w:tcPr>
          <w:p w14:paraId="3B610566"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11373C9C" w14:textId="3757B900" w:rsidR="00921649" w:rsidRPr="00340D2A" w:rsidRDefault="00921649" w:rsidP="00921649">
            <w:pPr>
              <w:spacing w:line="276" w:lineRule="auto"/>
              <w:jc w:val="center"/>
              <w:rPr>
                <w:rFonts w:hAnsi="宋体"/>
                <w:sz w:val="18"/>
                <w:szCs w:val="18"/>
              </w:rPr>
            </w:pPr>
          </w:p>
        </w:tc>
        <w:tc>
          <w:tcPr>
            <w:tcW w:w="1334" w:type="dxa"/>
            <w:vAlign w:val="center"/>
          </w:tcPr>
          <w:p w14:paraId="0F1CEE2A" w14:textId="0CF6DFF9"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320451223034</w:t>
            </w:r>
          </w:p>
        </w:tc>
        <w:tc>
          <w:tcPr>
            <w:tcW w:w="3030" w:type="dxa"/>
            <w:vAlign w:val="center"/>
          </w:tcPr>
          <w:p w14:paraId="63E96B4A" w14:textId="77777777" w:rsidR="00921649" w:rsidRPr="00340D2A" w:rsidRDefault="00921649" w:rsidP="00921649">
            <w:pPr>
              <w:spacing w:line="276" w:lineRule="auto"/>
              <w:jc w:val="center"/>
              <w:rPr>
                <w:rFonts w:hAnsi="宋体"/>
                <w:sz w:val="18"/>
                <w:szCs w:val="18"/>
              </w:rPr>
            </w:pPr>
            <w:r w:rsidRPr="00340D2A">
              <w:rPr>
                <w:rFonts w:hAnsi="宋体"/>
                <w:sz w:val="18"/>
                <w:szCs w:val="18"/>
              </w:rPr>
              <w:t>英语学科教育测量与评价</w:t>
            </w:r>
          </w:p>
        </w:tc>
        <w:tc>
          <w:tcPr>
            <w:tcW w:w="708" w:type="dxa"/>
            <w:vAlign w:val="center"/>
          </w:tcPr>
          <w:p w14:paraId="0CC5F244"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20EBE243"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1453E9BA" w14:textId="77777777" w:rsidR="00921649" w:rsidRPr="00340D2A" w:rsidRDefault="00921649" w:rsidP="00921649">
            <w:pPr>
              <w:spacing w:line="276" w:lineRule="auto"/>
              <w:jc w:val="center"/>
              <w:rPr>
                <w:rFonts w:hAnsi="宋体"/>
                <w:sz w:val="18"/>
                <w:szCs w:val="18"/>
              </w:rPr>
            </w:pPr>
          </w:p>
        </w:tc>
      </w:tr>
      <w:tr w:rsidR="00921649" w14:paraId="10DA00F5" w14:textId="77777777" w:rsidTr="00921649">
        <w:trPr>
          <w:trHeight w:val="20"/>
          <w:tblHeader/>
          <w:jc w:val="center"/>
        </w:trPr>
        <w:tc>
          <w:tcPr>
            <w:tcW w:w="537" w:type="dxa"/>
            <w:vMerge/>
            <w:vAlign w:val="center"/>
          </w:tcPr>
          <w:p w14:paraId="1BBED076"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3FAA28D7" w14:textId="1418F013" w:rsidR="00921649" w:rsidRPr="00340D2A" w:rsidRDefault="00921649" w:rsidP="00921649">
            <w:pPr>
              <w:spacing w:line="276" w:lineRule="auto"/>
              <w:jc w:val="center"/>
              <w:rPr>
                <w:rFonts w:hAnsi="宋体"/>
                <w:sz w:val="18"/>
                <w:szCs w:val="18"/>
              </w:rPr>
            </w:pPr>
          </w:p>
        </w:tc>
        <w:tc>
          <w:tcPr>
            <w:tcW w:w="1334" w:type="dxa"/>
            <w:vAlign w:val="center"/>
          </w:tcPr>
          <w:p w14:paraId="7DED9B24" w14:textId="75FB0DC0"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320451223035</w:t>
            </w:r>
          </w:p>
        </w:tc>
        <w:tc>
          <w:tcPr>
            <w:tcW w:w="3030" w:type="dxa"/>
            <w:vAlign w:val="center"/>
          </w:tcPr>
          <w:p w14:paraId="1F65A885" w14:textId="77777777" w:rsidR="00921649" w:rsidRPr="00340D2A" w:rsidRDefault="00921649" w:rsidP="00921649">
            <w:pPr>
              <w:spacing w:line="276" w:lineRule="auto"/>
              <w:jc w:val="center"/>
              <w:rPr>
                <w:rFonts w:hAnsi="宋体"/>
                <w:sz w:val="18"/>
                <w:szCs w:val="18"/>
              </w:rPr>
            </w:pPr>
            <w:r w:rsidRPr="00340D2A">
              <w:rPr>
                <w:rFonts w:hAnsi="宋体"/>
                <w:sz w:val="18"/>
                <w:szCs w:val="18"/>
              </w:rPr>
              <w:t>课堂二语习得导论</w:t>
            </w:r>
          </w:p>
        </w:tc>
        <w:tc>
          <w:tcPr>
            <w:tcW w:w="708" w:type="dxa"/>
            <w:vAlign w:val="center"/>
          </w:tcPr>
          <w:p w14:paraId="19FEB449"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5B571050"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1</w:t>
            </w:r>
          </w:p>
        </w:tc>
        <w:tc>
          <w:tcPr>
            <w:tcW w:w="1046" w:type="dxa"/>
            <w:vAlign w:val="center"/>
          </w:tcPr>
          <w:p w14:paraId="3619A4F4" w14:textId="77777777" w:rsidR="00921649" w:rsidRPr="00340D2A" w:rsidRDefault="00921649" w:rsidP="00921649">
            <w:pPr>
              <w:spacing w:line="276" w:lineRule="auto"/>
              <w:jc w:val="center"/>
              <w:rPr>
                <w:rFonts w:hAnsi="宋体"/>
                <w:sz w:val="18"/>
                <w:szCs w:val="18"/>
              </w:rPr>
            </w:pPr>
          </w:p>
        </w:tc>
      </w:tr>
      <w:tr w:rsidR="00921649" w14:paraId="222B9D2A" w14:textId="77777777" w:rsidTr="00921649">
        <w:trPr>
          <w:trHeight w:val="20"/>
          <w:tblHeader/>
          <w:jc w:val="center"/>
        </w:trPr>
        <w:tc>
          <w:tcPr>
            <w:tcW w:w="537" w:type="dxa"/>
            <w:vMerge/>
            <w:vAlign w:val="center"/>
          </w:tcPr>
          <w:p w14:paraId="52BFECBB"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16636217" w14:textId="02500441" w:rsidR="00921649" w:rsidRPr="00340D2A" w:rsidRDefault="00921649" w:rsidP="00921649">
            <w:pPr>
              <w:spacing w:line="276" w:lineRule="auto"/>
              <w:jc w:val="center"/>
              <w:rPr>
                <w:rFonts w:hAnsi="宋体"/>
                <w:sz w:val="18"/>
                <w:szCs w:val="18"/>
              </w:rPr>
            </w:pPr>
          </w:p>
        </w:tc>
        <w:tc>
          <w:tcPr>
            <w:tcW w:w="1334" w:type="dxa"/>
            <w:vAlign w:val="center"/>
          </w:tcPr>
          <w:p w14:paraId="7DB6D0D6" w14:textId="3B4B64BA"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320451223036</w:t>
            </w:r>
          </w:p>
        </w:tc>
        <w:tc>
          <w:tcPr>
            <w:tcW w:w="3030" w:type="dxa"/>
            <w:vAlign w:val="center"/>
          </w:tcPr>
          <w:p w14:paraId="6976A2B1" w14:textId="77777777" w:rsidR="00921649" w:rsidRPr="00340D2A" w:rsidRDefault="00921649" w:rsidP="00921649">
            <w:pPr>
              <w:spacing w:line="276" w:lineRule="auto"/>
              <w:jc w:val="center"/>
              <w:rPr>
                <w:rFonts w:hAnsi="宋体"/>
                <w:sz w:val="18"/>
                <w:szCs w:val="18"/>
              </w:rPr>
            </w:pPr>
            <w:r w:rsidRPr="00340D2A">
              <w:rPr>
                <w:rFonts w:hAnsi="宋体"/>
                <w:sz w:val="18"/>
                <w:szCs w:val="18"/>
              </w:rPr>
              <w:t>应用语言学</w:t>
            </w:r>
            <w:r w:rsidRPr="00340D2A">
              <w:rPr>
                <w:rFonts w:hAnsi="宋体" w:hint="eastAsia"/>
                <w:sz w:val="18"/>
                <w:szCs w:val="18"/>
              </w:rPr>
              <w:t>、文学</w:t>
            </w:r>
            <w:r w:rsidRPr="00340D2A">
              <w:rPr>
                <w:rFonts w:hAnsi="宋体"/>
                <w:sz w:val="18"/>
                <w:szCs w:val="18"/>
              </w:rPr>
              <w:t>及语言教学前沿专题</w:t>
            </w:r>
          </w:p>
        </w:tc>
        <w:tc>
          <w:tcPr>
            <w:tcW w:w="708" w:type="dxa"/>
            <w:vAlign w:val="center"/>
          </w:tcPr>
          <w:p w14:paraId="074C515F"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15DA60A9"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75BB013E" w14:textId="77777777" w:rsidR="00921649" w:rsidRPr="00340D2A" w:rsidRDefault="00921649" w:rsidP="00921649">
            <w:pPr>
              <w:spacing w:line="276" w:lineRule="auto"/>
              <w:jc w:val="center"/>
              <w:rPr>
                <w:rFonts w:hAnsi="宋体"/>
                <w:sz w:val="18"/>
                <w:szCs w:val="18"/>
              </w:rPr>
            </w:pPr>
          </w:p>
        </w:tc>
      </w:tr>
      <w:tr w:rsidR="00921649" w14:paraId="765C96C1" w14:textId="77777777" w:rsidTr="00921649">
        <w:trPr>
          <w:trHeight w:val="20"/>
          <w:tblHeader/>
          <w:jc w:val="center"/>
        </w:trPr>
        <w:tc>
          <w:tcPr>
            <w:tcW w:w="537" w:type="dxa"/>
            <w:vMerge/>
            <w:vAlign w:val="center"/>
          </w:tcPr>
          <w:p w14:paraId="49D8AEC8"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7E390EA0" w14:textId="27E9A7D7" w:rsidR="00921649" w:rsidRPr="00340D2A" w:rsidRDefault="00921649" w:rsidP="00921649">
            <w:pPr>
              <w:spacing w:line="276" w:lineRule="auto"/>
              <w:jc w:val="center"/>
              <w:rPr>
                <w:rFonts w:hAnsi="宋体"/>
                <w:sz w:val="18"/>
                <w:szCs w:val="18"/>
              </w:rPr>
            </w:pPr>
          </w:p>
        </w:tc>
        <w:tc>
          <w:tcPr>
            <w:tcW w:w="1334" w:type="dxa"/>
            <w:vAlign w:val="center"/>
          </w:tcPr>
          <w:p w14:paraId="6DF2FD11" w14:textId="566415A7"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320451223037</w:t>
            </w:r>
          </w:p>
        </w:tc>
        <w:tc>
          <w:tcPr>
            <w:tcW w:w="3030" w:type="dxa"/>
            <w:vAlign w:val="center"/>
          </w:tcPr>
          <w:p w14:paraId="1DE37994" w14:textId="77777777" w:rsidR="00921649" w:rsidRPr="00340D2A" w:rsidRDefault="00921649" w:rsidP="00921649">
            <w:pPr>
              <w:spacing w:line="276" w:lineRule="auto"/>
              <w:jc w:val="center"/>
              <w:rPr>
                <w:rFonts w:hAnsi="宋体"/>
                <w:sz w:val="18"/>
                <w:szCs w:val="18"/>
              </w:rPr>
            </w:pPr>
            <w:r w:rsidRPr="00340D2A">
              <w:rPr>
                <w:rFonts w:hAnsi="宋体"/>
                <w:sz w:val="18"/>
                <w:szCs w:val="18"/>
              </w:rPr>
              <w:t>外语教学的语言学基础</w:t>
            </w:r>
          </w:p>
        </w:tc>
        <w:tc>
          <w:tcPr>
            <w:tcW w:w="708" w:type="dxa"/>
            <w:vAlign w:val="center"/>
          </w:tcPr>
          <w:p w14:paraId="3ABBD4BE"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52DD5CC8" w14:textId="77777777" w:rsidR="00921649" w:rsidRPr="00340D2A" w:rsidRDefault="00921649" w:rsidP="00921649">
            <w:pPr>
              <w:spacing w:line="276" w:lineRule="auto"/>
              <w:jc w:val="center"/>
              <w:rPr>
                <w:rFonts w:hAnsi="宋体"/>
                <w:sz w:val="18"/>
                <w:szCs w:val="18"/>
              </w:rPr>
            </w:pPr>
            <w:r w:rsidRPr="00340D2A">
              <w:rPr>
                <w:rFonts w:hAnsi="宋体"/>
                <w:sz w:val="18"/>
                <w:szCs w:val="18"/>
              </w:rPr>
              <w:t>1</w:t>
            </w:r>
          </w:p>
        </w:tc>
        <w:tc>
          <w:tcPr>
            <w:tcW w:w="1046" w:type="dxa"/>
            <w:vAlign w:val="center"/>
          </w:tcPr>
          <w:p w14:paraId="113D43BE" w14:textId="77777777" w:rsidR="00921649" w:rsidRPr="00340D2A" w:rsidRDefault="00921649" w:rsidP="00921649">
            <w:pPr>
              <w:spacing w:line="276" w:lineRule="auto"/>
              <w:jc w:val="center"/>
              <w:rPr>
                <w:rFonts w:hAnsi="宋体"/>
                <w:sz w:val="18"/>
                <w:szCs w:val="18"/>
              </w:rPr>
            </w:pPr>
          </w:p>
        </w:tc>
      </w:tr>
      <w:tr w:rsidR="00921649" w14:paraId="2D013D86" w14:textId="77777777" w:rsidTr="00921649">
        <w:trPr>
          <w:trHeight w:val="20"/>
          <w:tblHeader/>
          <w:jc w:val="center"/>
        </w:trPr>
        <w:tc>
          <w:tcPr>
            <w:tcW w:w="537" w:type="dxa"/>
            <w:vMerge w:val="restart"/>
            <w:vAlign w:val="center"/>
          </w:tcPr>
          <w:p w14:paraId="1D11638C" w14:textId="679DF639" w:rsidR="00921649" w:rsidRPr="00340D2A" w:rsidRDefault="00921649" w:rsidP="00921649">
            <w:pPr>
              <w:spacing w:line="276" w:lineRule="auto"/>
              <w:jc w:val="center"/>
              <w:rPr>
                <w:rFonts w:hAnsi="宋体"/>
                <w:sz w:val="18"/>
                <w:szCs w:val="18"/>
              </w:rPr>
            </w:pPr>
            <w:r w:rsidRPr="00340D2A">
              <w:rPr>
                <w:rFonts w:hAnsi="宋体"/>
                <w:sz w:val="18"/>
                <w:szCs w:val="18"/>
              </w:rPr>
              <w:t>选修课程</w:t>
            </w:r>
          </w:p>
        </w:tc>
        <w:tc>
          <w:tcPr>
            <w:tcW w:w="1076" w:type="dxa"/>
            <w:vAlign w:val="center"/>
          </w:tcPr>
          <w:p w14:paraId="43A30AA8" w14:textId="30508D39" w:rsidR="00921649" w:rsidRPr="00340D2A" w:rsidRDefault="00921649" w:rsidP="00921649">
            <w:pPr>
              <w:spacing w:line="276" w:lineRule="auto"/>
              <w:jc w:val="center"/>
              <w:rPr>
                <w:rFonts w:hAnsi="宋体"/>
                <w:sz w:val="18"/>
                <w:szCs w:val="18"/>
              </w:rPr>
            </w:pPr>
          </w:p>
        </w:tc>
        <w:tc>
          <w:tcPr>
            <w:tcW w:w="1334" w:type="dxa"/>
            <w:vAlign w:val="center"/>
          </w:tcPr>
          <w:p w14:paraId="60DCAF03" w14:textId="589F7897"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320451224046</w:t>
            </w:r>
          </w:p>
        </w:tc>
        <w:tc>
          <w:tcPr>
            <w:tcW w:w="3030" w:type="dxa"/>
            <w:vAlign w:val="center"/>
          </w:tcPr>
          <w:p w14:paraId="0D32FA15" w14:textId="77777777" w:rsidR="00921649" w:rsidRPr="00340D2A" w:rsidRDefault="00921649" w:rsidP="00921649">
            <w:pPr>
              <w:spacing w:line="276" w:lineRule="auto"/>
              <w:jc w:val="center"/>
              <w:rPr>
                <w:rFonts w:hAnsi="宋体"/>
                <w:sz w:val="18"/>
                <w:szCs w:val="18"/>
              </w:rPr>
            </w:pPr>
            <w:r w:rsidRPr="00340D2A">
              <w:rPr>
                <w:rFonts w:hAnsi="宋体"/>
                <w:sz w:val="18"/>
                <w:szCs w:val="18"/>
              </w:rPr>
              <w:t>高级英语读写（含论文写作）</w:t>
            </w:r>
          </w:p>
        </w:tc>
        <w:tc>
          <w:tcPr>
            <w:tcW w:w="708" w:type="dxa"/>
            <w:vAlign w:val="center"/>
          </w:tcPr>
          <w:p w14:paraId="77B0B1FF"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50A97095"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0F50E22B" w14:textId="0724320D" w:rsidR="00921649" w:rsidRPr="00340D2A" w:rsidRDefault="00921649" w:rsidP="00921649">
            <w:pPr>
              <w:spacing w:line="276" w:lineRule="auto"/>
              <w:jc w:val="center"/>
              <w:rPr>
                <w:rFonts w:hAnsi="宋体"/>
                <w:sz w:val="18"/>
                <w:szCs w:val="18"/>
              </w:rPr>
            </w:pPr>
          </w:p>
        </w:tc>
      </w:tr>
      <w:tr w:rsidR="00921649" w14:paraId="52B9E212" w14:textId="77777777" w:rsidTr="00921649">
        <w:trPr>
          <w:trHeight w:val="20"/>
          <w:tblHeader/>
          <w:jc w:val="center"/>
        </w:trPr>
        <w:tc>
          <w:tcPr>
            <w:tcW w:w="537" w:type="dxa"/>
            <w:vMerge/>
            <w:vAlign w:val="center"/>
          </w:tcPr>
          <w:p w14:paraId="00CCED88" w14:textId="77777777" w:rsidR="00921649" w:rsidRPr="00340D2A" w:rsidRDefault="00921649" w:rsidP="00921649">
            <w:pPr>
              <w:spacing w:line="276" w:lineRule="auto"/>
              <w:jc w:val="center"/>
              <w:rPr>
                <w:rFonts w:hAnsi="宋体"/>
                <w:sz w:val="18"/>
                <w:szCs w:val="18"/>
              </w:rPr>
            </w:pPr>
          </w:p>
        </w:tc>
        <w:tc>
          <w:tcPr>
            <w:tcW w:w="1076" w:type="dxa"/>
            <w:vAlign w:val="center"/>
          </w:tcPr>
          <w:p w14:paraId="23A21679" w14:textId="3F24C601" w:rsidR="00921649" w:rsidRPr="00340D2A" w:rsidRDefault="00921649" w:rsidP="00921649">
            <w:pPr>
              <w:spacing w:line="276" w:lineRule="auto"/>
              <w:jc w:val="center"/>
              <w:rPr>
                <w:rFonts w:hAnsi="宋体"/>
                <w:sz w:val="18"/>
                <w:szCs w:val="18"/>
              </w:rPr>
            </w:pPr>
          </w:p>
        </w:tc>
        <w:tc>
          <w:tcPr>
            <w:tcW w:w="1334" w:type="dxa"/>
            <w:vAlign w:val="center"/>
          </w:tcPr>
          <w:p w14:paraId="1C44DCCD" w14:textId="78E21949" w:rsidR="00921649" w:rsidRPr="00340D2A" w:rsidRDefault="00921649" w:rsidP="00921649">
            <w:pPr>
              <w:spacing w:line="276" w:lineRule="auto"/>
              <w:jc w:val="center"/>
              <w:rPr>
                <w:rFonts w:hAnsi="宋体"/>
                <w:sz w:val="18"/>
                <w:szCs w:val="18"/>
              </w:rPr>
            </w:pPr>
            <w:r w:rsidRPr="00921649">
              <w:rPr>
                <w:rFonts w:hAnsi="宋体" w:hint="eastAsia"/>
                <w:sz w:val="18"/>
                <w:szCs w:val="18"/>
              </w:rPr>
              <w:t>320401224024</w:t>
            </w:r>
          </w:p>
        </w:tc>
        <w:tc>
          <w:tcPr>
            <w:tcW w:w="3030" w:type="dxa"/>
            <w:vAlign w:val="center"/>
          </w:tcPr>
          <w:p w14:paraId="18D76AD5" w14:textId="77777777" w:rsidR="00921649" w:rsidRPr="00340D2A" w:rsidRDefault="00921649" w:rsidP="00921649">
            <w:pPr>
              <w:spacing w:line="276" w:lineRule="auto"/>
              <w:jc w:val="center"/>
              <w:rPr>
                <w:rFonts w:hAnsi="宋体"/>
                <w:sz w:val="18"/>
                <w:szCs w:val="18"/>
              </w:rPr>
            </w:pPr>
            <w:r w:rsidRPr="00340D2A">
              <w:rPr>
                <w:rFonts w:hAnsi="宋体"/>
                <w:sz w:val="18"/>
                <w:szCs w:val="18"/>
              </w:rPr>
              <w:t>跨文化交际与英语教学</w:t>
            </w:r>
          </w:p>
        </w:tc>
        <w:tc>
          <w:tcPr>
            <w:tcW w:w="708" w:type="dxa"/>
            <w:vAlign w:val="center"/>
          </w:tcPr>
          <w:p w14:paraId="1B2A365D"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3D743E1D" w14:textId="77777777" w:rsidR="00921649" w:rsidRPr="00340D2A" w:rsidRDefault="00921649" w:rsidP="00921649">
            <w:pPr>
              <w:spacing w:line="276" w:lineRule="auto"/>
              <w:jc w:val="center"/>
              <w:rPr>
                <w:rFonts w:hAnsi="宋体"/>
                <w:sz w:val="18"/>
                <w:szCs w:val="18"/>
              </w:rPr>
            </w:pPr>
            <w:r w:rsidRPr="00340D2A">
              <w:rPr>
                <w:rFonts w:hAnsi="宋体"/>
                <w:sz w:val="18"/>
                <w:szCs w:val="18"/>
              </w:rPr>
              <w:t>1-2</w:t>
            </w:r>
          </w:p>
        </w:tc>
        <w:tc>
          <w:tcPr>
            <w:tcW w:w="1046" w:type="dxa"/>
            <w:vAlign w:val="center"/>
          </w:tcPr>
          <w:p w14:paraId="2F7FBE72" w14:textId="77777777" w:rsidR="00921649" w:rsidRPr="00340D2A" w:rsidRDefault="00921649" w:rsidP="00921649">
            <w:pPr>
              <w:spacing w:line="276" w:lineRule="auto"/>
              <w:jc w:val="center"/>
              <w:rPr>
                <w:rFonts w:hAnsi="宋体"/>
                <w:sz w:val="18"/>
                <w:szCs w:val="18"/>
              </w:rPr>
            </w:pPr>
          </w:p>
        </w:tc>
      </w:tr>
      <w:tr w:rsidR="00921649" w14:paraId="7FB36E6B" w14:textId="77777777" w:rsidTr="00921649">
        <w:trPr>
          <w:trHeight w:val="20"/>
          <w:tblHeader/>
          <w:jc w:val="center"/>
        </w:trPr>
        <w:tc>
          <w:tcPr>
            <w:tcW w:w="537" w:type="dxa"/>
            <w:vMerge/>
            <w:vAlign w:val="center"/>
          </w:tcPr>
          <w:p w14:paraId="1EEA3EB1" w14:textId="77777777" w:rsidR="00921649" w:rsidRPr="00340D2A" w:rsidRDefault="00921649" w:rsidP="00921649">
            <w:pPr>
              <w:spacing w:line="276" w:lineRule="auto"/>
              <w:jc w:val="center"/>
              <w:rPr>
                <w:rFonts w:hAnsi="宋体"/>
                <w:sz w:val="18"/>
                <w:szCs w:val="18"/>
              </w:rPr>
            </w:pPr>
          </w:p>
        </w:tc>
        <w:tc>
          <w:tcPr>
            <w:tcW w:w="1076" w:type="dxa"/>
            <w:vAlign w:val="center"/>
          </w:tcPr>
          <w:p w14:paraId="4022B165" w14:textId="50C133BA" w:rsidR="00921649" w:rsidRPr="00340D2A" w:rsidRDefault="00921649" w:rsidP="00921649">
            <w:pPr>
              <w:spacing w:line="276" w:lineRule="auto"/>
              <w:jc w:val="center"/>
              <w:rPr>
                <w:rFonts w:hAnsi="宋体"/>
                <w:sz w:val="18"/>
                <w:szCs w:val="18"/>
              </w:rPr>
            </w:pPr>
          </w:p>
        </w:tc>
        <w:tc>
          <w:tcPr>
            <w:tcW w:w="1334" w:type="dxa"/>
            <w:vAlign w:val="center"/>
          </w:tcPr>
          <w:p w14:paraId="0DFC35E7" w14:textId="14F0FCF5"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320451224048</w:t>
            </w:r>
          </w:p>
        </w:tc>
        <w:tc>
          <w:tcPr>
            <w:tcW w:w="3030" w:type="dxa"/>
            <w:vAlign w:val="center"/>
          </w:tcPr>
          <w:p w14:paraId="1FAC99F7" w14:textId="77777777" w:rsidR="00921649" w:rsidRPr="00340D2A" w:rsidRDefault="00921649" w:rsidP="00921649">
            <w:pPr>
              <w:spacing w:line="276" w:lineRule="auto"/>
              <w:jc w:val="center"/>
              <w:rPr>
                <w:rFonts w:hAnsi="宋体"/>
                <w:sz w:val="18"/>
                <w:szCs w:val="18"/>
              </w:rPr>
            </w:pPr>
            <w:r w:rsidRPr="00340D2A">
              <w:rPr>
                <w:rFonts w:hAnsi="宋体"/>
                <w:sz w:val="18"/>
                <w:szCs w:val="18"/>
              </w:rPr>
              <w:t>英文名篇赏析</w:t>
            </w:r>
          </w:p>
        </w:tc>
        <w:tc>
          <w:tcPr>
            <w:tcW w:w="708" w:type="dxa"/>
            <w:vAlign w:val="center"/>
          </w:tcPr>
          <w:p w14:paraId="3B9B514D"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508AD622"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7945A40D" w14:textId="77777777" w:rsidR="00921649" w:rsidRPr="00340D2A" w:rsidRDefault="00921649" w:rsidP="00921649">
            <w:pPr>
              <w:spacing w:line="276" w:lineRule="auto"/>
              <w:jc w:val="center"/>
              <w:rPr>
                <w:rFonts w:hAnsi="宋体"/>
                <w:sz w:val="18"/>
                <w:szCs w:val="18"/>
              </w:rPr>
            </w:pPr>
          </w:p>
        </w:tc>
      </w:tr>
      <w:tr w:rsidR="00921649" w14:paraId="0D2DC2E7" w14:textId="77777777" w:rsidTr="00921649">
        <w:trPr>
          <w:trHeight w:val="20"/>
          <w:tblHeader/>
          <w:jc w:val="center"/>
        </w:trPr>
        <w:tc>
          <w:tcPr>
            <w:tcW w:w="537" w:type="dxa"/>
            <w:vMerge/>
            <w:vAlign w:val="center"/>
          </w:tcPr>
          <w:p w14:paraId="4209ED0B" w14:textId="77777777" w:rsidR="00921649" w:rsidRPr="00340D2A" w:rsidRDefault="00921649" w:rsidP="00921649">
            <w:pPr>
              <w:spacing w:line="276" w:lineRule="auto"/>
              <w:jc w:val="center"/>
              <w:rPr>
                <w:rFonts w:hAnsi="宋体"/>
                <w:sz w:val="18"/>
                <w:szCs w:val="18"/>
              </w:rPr>
            </w:pPr>
          </w:p>
        </w:tc>
        <w:tc>
          <w:tcPr>
            <w:tcW w:w="1076" w:type="dxa"/>
            <w:vAlign w:val="center"/>
          </w:tcPr>
          <w:p w14:paraId="21A00E10" w14:textId="1B73BC42" w:rsidR="00921649" w:rsidRPr="00340D2A" w:rsidRDefault="00921649" w:rsidP="00921649">
            <w:pPr>
              <w:spacing w:line="276" w:lineRule="auto"/>
              <w:jc w:val="center"/>
              <w:rPr>
                <w:rFonts w:hAnsi="宋体"/>
                <w:sz w:val="18"/>
                <w:szCs w:val="18"/>
              </w:rPr>
            </w:pPr>
          </w:p>
        </w:tc>
        <w:tc>
          <w:tcPr>
            <w:tcW w:w="1334" w:type="dxa"/>
            <w:vAlign w:val="center"/>
          </w:tcPr>
          <w:p w14:paraId="144833C9" w14:textId="7C250B28" w:rsidR="00921649" w:rsidRPr="00340D2A" w:rsidRDefault="00921649" w:rsidP="00921649">
            <w:pPr>
              <w:spacing w:line="276" w:lineRule="auto"/>
              <w:jc w:val="center"/>
              <w:rPr>
                <w:rFonts w:hAnsi="宋体"/>
                <w:sz w:val="18"/>
                <w:szCs w:val="18"/>
              </w:rPr>
            </w:pPr>
            <w:r w:rsidRPr="00921649">
              <w:rPr>
                <w:rFonts w:hAnsi="宋体" w:hint="eastAsia"/>
                <w:sz w:val="18"/>
                <w:szCs w:val="18"/>
              </w:rPr>
              <w:t>320401224027</w:t>
            </w:r>
          </w:p>
        </w:tc>
        <w:tc>
          <w:tcPr>
            <w:tcW w:w="3030" w:type="dxa"/>
            <w:vAlign w:val="center"/>
          </w:tcPr>
          <w:p w14:paraId="30F773CC" w14:textId="77777777" w:rsidR="00921649" w:rsidRPr="00340D2A" w:rsidRDefault="00921649" w:rsidP="00921649">
            <w:pPr>
              <w:spacing w:line="276" w:lineRule="auto"/>
              <w:jc w:val="center"/>
              <w:rPr>
                <w:rFonts w:hAnsi="宋体"/>
                <w:sz w:val="18"/>
                <w:szCs w:val="18"/>
              </w:rPr>
            </w:pPr>
            <w:r w:rsidRPr="00340D2A">
              <w:rPr>
                <w:rFonts w:hAnsi="宋体"/>
                <w:sz w:val="18"/>
                <w:szCs w:val="18"/>
              </w:rPr>
              <w:t>语言教师研究与专业发展</w:t>
            </w:r>
          </w:p>
        </w:tc>
        <w:tc>
          <w:tcPr>
            <w:tcW w:w="708" w:type="dxa"/>
            <w:vAlign w:val="center"/>
          </w:tcPr>
          <w:p w14:paraId="2022216B"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5868C436"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463C2A40" w14:textId="181E58FF" w:rsidR="00921649" w:rsidRPr="00340D2A" w:rsidRDefault="00921649" w:rsidP="00921649">
            <w:pPr>
              <w:spacing w:line="276" w:lineRule="auto"/>
              <w:jc w:val="center"/>
              <w:rPr>
                <w:rFonts w:hAnsi="宋体"/>
                <w:sz w:val="18"/>
                <w:szCs w:val="18"/>
              </w:rPr>
            </w:pPr>
          </w:p>
        </w:tc>
      </w:tr>
      <w:tr w:rsidR="00921649" w14:paraId="5AFAE7A2" w14:textId="77777777" w:rsidTr="00921649">
        <w:trPr>
          <w:trHeight w:val="20"/>
          <w:tblHeader/>
          <w:jc w:val="center"/>
        </w:trPr>
        <w:tc>
          <w:tcPr>
            <w:tcW w:w="537" w:type="dxa"/>
            <w:vMerge/>
            <w:vAlign w:val="center"/>
          </w:tcPr>
          <w:p w14:paraId="1745B8F6" w14:textId="77777777" w:rsidR="00921649" w:rsidRPr="00340D2A" w:rsidRDefault="00921649" w:rsidP="00921649">
            <w:pPr>
              <w:spacing w:line="276" w:lineRule="auto"/>
              <w:jc w:val="center"/>
              <w:rPr>
                <w:rFonts w:hAnsi="宋体"/>
                <w:sz w:val="18"/>
                <w:szCs w:val="18"/>
              </w:rPr>
            </w:pPr>
          </w:p>
        </w:tc>
        <w:tc>
          <w:tcPr>
            <w:tcW w:w="1076" w:type="dxa"/>
            <w:vAlign w:val="center"/>
          </w:tcPr>
          <w:p w14:paraId="6774353B" w14:textId="11D79A43" w:rsidR="00921649" w:rsidRPr="00340D2A" w:rsidRDefault="00921649" w:rsidP="00921649">
            <w:pPr>
              <w:spacing w:line="276" w:lineRule="auto"/>
              <w:jc w:val="center"/>
              <w:rPr>
                <w:rFonts w:hAnsi="宋体"/>
                <w:sz w:val="18"/>
                <w:szCs w:val="18"/>
              </w:rPr>
            </w:pPr>
          </w:p>
        </w:tc>
        <w:tc>
          <w:tcPr>
            <w:tcW w:w="1334" w:type="dxa"/>
            <w:vAlign w:val="center"/>
          </w:tcPr>
          <w:p w14:paraId="702AF737" w14:textId="3429FAAA" w:rsidR="00921649" w:rsidRPr="00340D2A" w:rsidRDefault="00921649" w:rsidP="00921649">
            <w:pPr>
              <w:spacing w:line="276" w:lineRule="auto"/>
              <w:jc w:val="center"/>
              <w:rPr>
                <w:rFonts w:hAnsi="宋体"/>
                <w:sz w:val="18"/>
                <w:szCs w:val="18"/>
              </w:rPr>
            </w:pPr>
            <w:r w:rsidRPr="00921649">
              <w:rPr>
                <w:rFonts w:hAnsi="宋体" w:hint="eastAsia"/>
                <w:sz w:val="18"/>
                <w:szCs w:val="18"/>
              </w:rPr>
              <w:t>320401225001</w:t>
            </w:r>
          </w:p>
        </w:tc>
        <w:tc>
          <w:tcPr>
            <w:tcW w:w="3030" w:type="dxa"/>
            <w:vAlign w:val="center"/>
          </w:tcPr>
          <w:p w14:paraId="3B5AF091" w14:textId="77777777" w:rsidR="00921649" w:rsidRPr="00340D2A" w:rsidRDefault="00921649" w:rsidP="00921649">
            <w:pPr>
              <w:spacing w:line="276" w:lineRule="auto"/>
              <w:jc w:val="center"/>
              <w:rPr>
                <w:rFonts w:hAnsi="宋体"/>
                <w:sz w:val="18"/>
                <w:szCs w:val="18"/>
              </w:rPr>
            </w:pPr>
            <w:r w:rsidRPr="00340D2A">
              <w:rPr>
                <w:rFonts w:hAnsi="宋体"/>
                <w:sz w:val="18"/>
                <w:szCs w:val="18"/>
              </w:rPr>
              <w:t>教育文化学</w:t>
            </w:r>
          </w:p>
        </w:tc>
        <w:tc>
          <w:tcPr>
            <w:tcW w:w="708" w:type="dxa"/>
            <w:vAlign w:val="center"/>
          </w:tcPr>
          <w:p w14:paraId="2ACBC09F"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65A95459"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2C15CA34" w14:textId="2B50CA7B" w:rsidR="00921649" w:rsidRPr="00340D2A" w:rsidRDefault="00921649" w:rsidP="00921649">
            <w:pPr>
              <w:spacing w:line="276" w:lineRule="auto"/>
              <w:jc w:val="center"/>
              <w:rPr>
                <w:rFonts w:hAnsi="宋体"/>
                <w:sz w:val="18"/>
                <w:szCs w:val="18"/>
              </w:rPr>
            </w:pPr>
          </w:p>
        </w:tc>
      </w:tr>
      <w:tr w:rsidR="00921649" w14:paraId="08EC0AD0" w14:textId="77777777" w:rsidTr="00921649">
        <w:trPr>
          <w:trHeight w:val="20"/>
          <w:tblHeader/>
          <w:jc w:val="center"/>
        </w:trPr>
        <w:tc>
          <w:tcPr>
            <w:tcW w:w="537" w:type="dxa"/>
            <w:vMerge/>
            <w:vAlign w:val="center"/>
          </w:tcPr>
          <w:p w14:paraId="5DD65BA2" w14:textId="77777777" w:rsidR="00921649" w:rsidRPr="00340D2A" w:rsidRDefault="00921649" w:rsidP="00921649">
            <w:pPr>
              <w:spacing w:line="276" w:lineRule="auto"/>
              <w:jc w:val="center"/>
              <w:rPr>
                <w:rFonts w:hAnsi="宋体"/>
                <w:sz w:val="18"/>
                <w:szCs w:val="18"/>
              </w:rPr>
            </w:pPr>
          </w:p>
        </w:tc>
        <w:tc>
          <w:tcPr>
            <w:tcW w:w="1076" w:type="dxa"/>
            <w:vAlign w:val="center"/>
          </w:tcPr>
          <w:p w14:paraId="66951B46" w14:textId="68D566D1" w:rsidR="00921649" w:rsidRPr="00340D2A" w:rsidRDefault="00921649" w:rsidP="00921649">
            <w:pPr>
              <w:spacing w:line="276" w:lineRule="auto"/>
              <w:jc w:val="center"/>
              <w:rPr>
                <w:rFonts w:hAnsi="宋体"/>
                <w:sz w:val="18"/>
                <w:szCs w:val="18"/>
              </w:rPr>
            </w:pPr>
          </w:p>
        </w:tc>
        <w:tc>
          <w:tcPr>
            <w:tcW w:w="1334" w:type="dxa"/>
            <w:vAlign w:val="center"/>
          </w:tcPr>
          <w:p w14:paraId="01443C14" w14:textId="49820C6C"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320451224051</w:t>
            </w:r>
          </w:p>
        </w:tc>
        <w:tc>
          <w:tcPr>
            <w:tcW w:w="3030" w:type="dxa"/>
            <w:vAlign w:val="center"/>
          </w:tcPr>
          <w:p w14:paraId="31C1711B" w14:textId="77777777" w:rsidR="00921649" w:rsidRPr="00340D2A" w:rsidRDefault="00921649" w:rsidP="00921649">
            <w:pPr>
              <w:spacing w:line="276" w:lineRule="auto"/>
              <w:jc w:val="center"/>
              <w:rPr>
                <w:rFonts w:hAnsi="宋体"/>
                <w:sz w:val="18"/>
                <w:szCs w:val="18"/>
              </w:rPr>
            </w:pPr>
            <w:r w:rsidRPr="00340D2A">
              <w:rPr>
                <w:rFonts w:hAnsi="宋体"/>
                <w:sz w:val="18"/>
                <w:szCs w:val="18"/>
              </w:rPr>
              <w:t>基础教育课程改革研究</w:t>
            </w:r>
          </w:p>
        </w:tc>
        <w:tc>
          <w:tcPr>
            <w:tcW w:w="708" w:type="dxa"/>
            <w:vAlign w:val="center"/>
          </w:tcPr>
          <w:p w14:paraId="651CE83B"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21061975"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020B5C99" w14:textId="77777777" w:rsidR="00921649" w:rsidRPr="00340D2A" w:rsidRDefault="00921649" w:rsidP="00921649">
            <w:pPr>
              <w:spacing w:line="276" w:lineRule="auto"/>
              <w:jc w:val="center"/>
              <w:rPr>
                <w:rFonts w:hAnsi="宋体"/>
                <w:sz w:val="18"/>
                <w:szCs w:val="18"/>
              </w:rPr>
            </w:pPr>
          </w:p>
        </w:tc>
      </w:tr>
      <w:tr w:rsidR="00921649" w14:paraId="1717C019" w14:textId="77777777" w:rsidTr="00921649">
        <w:trPr>
          <w:trHeight w:val="20"/>
          <w:tblHeader/>
          <w:jc w:val="center"/>
        </w:trPr>
        <w:tc>
          <w:tcPr>
            <w:tcW w:w="537" w:type="dxa"/>
            <w:vMerge/>
            <w:vAlign w:val="center"/>
          </w:tcPr>
          <w:p w14:paraId="4D3C9258" w14:textId="77777777" w:rsidR="00921649" w:rsidRPr="00340D2A" w:rsidRDefault="00921649" w:rsidP="00921649">
            <w:pPr>
              <w:spacing w:line="276" w:lineRule="auto"/>
              <w:jc w:val="center"/>
              <w:rPr>
                <w:rFonts w:hAnsi="宋体"/>
                <w:sz w:val="18"/>
                <w:szCs w:val="18"/>
              </w:rPr>
            </w:pPr>
          </w:p>
        </w:tc>
        <w:tc>
          <w:tcPr>
            <w:tcW w:w="1076" w:type="dxa"/>
            <w:vAlign w:val="center"/>
          </w:tcPr>
          <w:p w14:paraId="62678E00" w14:textId="03862B6C" w:rsidR="00921649" w:rsidRPr="00340D2A" w:rsidRDefault="00921649" w:rsidP="00921649">
            <w:pPr>
              <w:spacing w:line="276" w:lineRule="auto"/>
              <w:jc w:val="center"/>
              <w:rPr>
                <w:rFonts w:hAnsi="宋体"/>
                <w:sz w:val="18"/>
                <w:szCs w:val="18"/>
              </w:rPr>
            </w:pPr>
          </w:p>
        </w:tc>
        <w:tc>
          <w:tcPr>
            <w:tcW w:w="1334" w:type="dxa"/>
            <w:vAlign w:val="center"/>
          </w:tcPr>
          <w:p w14:paraId="39BF8EED" w14:textId="1D235BB6" w:rsidR="00921649" w:rsidRPr="00340D2A" w:rsidRDefault="00921649" w:rsidP="00921649">
            <w:pPr>
              <w:spacing w:line="276" w:lineRule="auto"/>
              <w:jc w:val="center"/>
              <w:rPr>
                <w:rFonts w:hAnsi="宋体"/>
                <w:sz w:val="18"/>
                <w:szCs w:val="18"/>
              </w:rPr>
            </w:pPr>
            <w:r w:rsidRPr="00921649">
              <w:rPr>
                <w:rFonts w:hAnsi="宋体" w:hint="eastAsia"/>
                <w:sz w:val="18"/>
                <w:szCs w:val="18"/>
              </w:rPr>
              <w:t>320401225003</w:t>
            </w:r>
          </w:p>
        </w:tc>
        <w:tc>
          <w:tcPr>
            <w:tcW w:w="3030" w:type="dxa"/>
            <w:vAlign w:val="center"/>
          </w:tcPr>
          <w:p w14:paraId="04DAEB19" w14:textId="55052010" w:rsidR="00921649" w:rsidRPr="00340D2A" w:rsidRDefault="00921649" w:rsidP="00921649">
            <w:pPr>
              <w:spacing w:line="276" w:lineRule="auto"/>
              <w:jc w:val="center"/>
              <w:rPr>
                <w:rFonts w:hAnsi="宋体"/>
                <w:sz w:val="18"/>
                <w:szCs w:val="18"/>
              </w:rPr>
            </w:pPr>
            <w:r w:rsidRPr="00340D2A">
              <w:rPr>
                <w:rFonts w:hAnsi="宋体" w:hint="eastAsia"/>
                <w:sz w:val="18"/>
                <w:szCs w:val="18"/>
              </w:rPr>
              <w:t>教师职业技能优化</w:t>
            </w:r>
          </w:p>
        </w:tc>
        <w:tc>
          <w:tcPr>
            <w:tcW w:w="708" w:type="dxa"/>
            <w:vAlign w:val="center"/>
          </w:tcPr>
          <w:p w14:paraId="5D79DF1E"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81" w:type="dxa"/>
            <w:vAlign w:val="center"/>
          </w:tcPr>
          <w:p w14:paraId="27717537" w14:textId="77777777" w:rsidR="00921649" w:rsidRPr="00340D2A" w:rsidRDefault="00921649" w:rsidP="00921649">
            <w:pPr>
              <w:spacing w:line="276" w:lineRule="auto"/>
              <w:jc w:val="center"/>
              <w:rPr>
                <w:rFonts w:hAnsi="宋体"/>
                <w:sz w:val="18"/>
                <w:szCs w:val="18"/>
              </w:rPr>
            </w:pPr>
            <w:r w:rsidRPr="00340D2A">
              <w:rPr>
                <w:rFonts w:hAnsi="宋体"/>
                <w:sz w:val="18"/>
                <w:szCs w:val="18"/>
              </w:rPr>
              <w:t>2</w:t>
            </w:r>
          </w:p>
        </w:tc>
        <w:tc>
          <w:tcPr>
            <w:tcW w:w="1046" w:type="dxa"/>
            <w:vAlign w:val="center"/>
          </w:tcPr>
          <w:p w14:paraId="46AA875C" w14:textId="77777777" w:rsidR="00921649" w:rsidRPr="00340D2A" w:rsidRDefault="00921649" w:rsidP="00921649">
            <w:pPr>
              <w:spacing w:line="276" w:lineRule="auto"/>
              <w:jc w:val="center"/>
              <w:rPr>
                <w:rFonts w:hAnsi="宋体"/>
                <w:sz w:val="18"/>
                <w:szCs w:val="18"/>
              </w:rPr>
            </w:pPr>
          </w:p>
        </w:tc>
      </w:tr>
      <w:tr w:rsidR="00921649" w14:paraId="3A4E68C3" w14:textId="77777777" w:rsidTr="00921649">
        <w:trPr>
          <w:trHeight w:val="20"/>
          <w:tblHeader/>
          <w:jc w:val="center"/>
        </w:trPr>
        <w:tc>
          <w:tcPr>
            <w:tcW w:w="537" w:type="dxa"/>
            <w:vMerge w:val="restart"/>
            <w:vAlign w:val="center"/>
          </w:tcPr>
          <w:p w14:paraId="1BF39681" w14:textId="531CC3C8" w:rsidR="00921649" w:rsidRPr="00340D2A" w:rsidRDefault="00921649" w:rsidP="00921649">
            <w:pPr>
              <w:spacing w:line="276" w:lineRule="auto"/>
              <w:jc w:val="center"/>
              <w:rPr>
                <w:rFonts w:hAnsi="宋体"/>
                <w:sz w:val="18"/>
                <w:szCs w:val="18"/>
              </w:rPr>
            </w:pPr>
            <w:r w:rsidRPr="00340D2A">
              <w:rPr>
                <w:rFonts w:hAnsi="宋体"/>
                <w:sz w:val="18"/>
                <w:szCs w:val="18"/>
              </w:rPr>
              <w:t>必修环节</w:t>
            </w:r>
          </w:p>
        </w:tc>
        <w:tc>
          <w:tcPr>
            <w:tcW w:w="1076" w:type="dxa"/>
            <w:vMerge w:val="restart"/>
            <w:vAlign w:val="center"/>
          </w:tcPr>
          <w:p w14:paraId="47A08872" w14:textId="27C71815" w:rsidR="00921649" w:rsidRPr="00340D2A" w:rsidRDefault="00921649" w:rsidP="00921649">
            <w:pPr>
              <w:spacing w:line="276" w:lineRule="auto"/>
              <w:jc w:val="center"/>
              <w:rPr>
                <w:rFonts w:hAnsi="宋体"/>
                <w:sz w:val="18"/>
                <w:szCs w:val="18"/>
              </w:rPr>
            </w:pPr>
            <w:r w:rsidRPr="00340D2A">
              <w:rPr>
                <w:rFonts w:hAnsi="宋体" w:hint="eastAsia"/>
                <w:sz w:val="18"/>
                <w:szCs w:val="18"/>
              </w:rPr>
              <w:t>实践教学</w:t>
            </w:r>
          </w:p>
        </w:tc>
        <w:tc>
          <w:tcPr>
            <w:tcW w:w="1334" w:type="dxa"/>
            <w:vAlign w:val="center"/>
          </w:tcPr>
          <w:p w14:paraId="749F4C89" w14:textId="70820BBD"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320451226001</w:t>
            </w:r>
          </w:p>
        </w:tc>
        <w:tc>
          <w:tcPr>
            <w:tcW w:w="3030" w:type="dxa"/>
            <w:vAlign w:val="center"/>
          </w:tcPr>
          <w:p w14:paraId="1E481CC8"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校内实训</w:t>
            </w:r>
          </w:p>
        </w:tc>
        <w:tc>
          <w:tcPr>
            <w:tcW w:w="708" w:type="dxa"/>
            <w:vAlign w:val="center"/>
          </w:tcPr>
          <w:p w14:paraId="4F84E59E"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2</w:t>
            </w:r>
          </w:p>
        </w:tc>
        <w:tc>
          <w:tcPr>
            <w:tcW w:w="1081" w:type="dxa"/>
            <w:vAlign w:val="center"/>
          </w:tcPr>
          <w:p w14:paraId="3869CABF" w14:textId="77777777" w:rsidR="00921649" w:rsidRPr="00340D2A" w:rsidRDefault="00921649" w:rsidP="00921649">
            <w:pPr>
              <w:spacing w:line="276" w:lineRule="auto"/>
              <w:jc w:val="center"/>
              <w:rPr>
                <w:rFonts w:hAnsi="宋体"/>
                <w:sz w:val="18"/>
                <w:szCs w:val="18"/>
              </w:rPr>
            </w:pPr>
            <w:r w:rsidRPr="00340D2A">
              <w:rPr>
                <w:rFonts w:hAnsi="宋体"/>
                <w:sz w:val="18"/>
                <w:szCs w:val="18"/>
              </w:rPr>
              <w:t>1-2</w:t>
            </w:r>
          </w:p>
        </w:tc>
        <w:tc>
          <w:tcPr>
            <w:tcW w:w="1046" w:type="dxa"/>
            <w:vAlign w:val="center"/>
          </w:tcPr>
          <w:p w14:paraId="4D93CDE3" w14:textId="457D8EA9" w:rsidR="00921649" w:rsidRPr="00340D2A" w:rsidRDefault="00921649" w:rsidP="00921649">
            <w:pPr>
              <w:spacing w:line="276" w:lineRule="auto"/>
              <w:jc w:val="center"/>
              <w:rPr>
                <w:rFonts w:hAnsi="宋体"/>
                <w:sz w:val="18"/>
                <w:szCs w:val="18"/>
              </w:rPr>
            </w:pPr>
          </w:p>
        </w:tc>
      </w:tr>
      <w:tr w:rsidR="00921649" w14:paraId="5620CAD4" w14:textId="77777777" w:rsidTr="00921649">
        <w:trPr>
          <w:trHeight w:val="20"/>
          <w:tblHeader/>
          <w:jc w:val="center"/>
        </w:trPr>
        <w:tc>
          <w:tcPr>
            <w:tcW w:w="537" w:type="dxa"/>
            <w:vMerge/>
            <w:vAlign w:val="center"/>
          </w:tcPr>
          <w:p w14:paraId="68253233"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6D15DEDF" w14:textId="6AE1812B" w:rsidR="00921649" w:rsidRPr="00340D2A" w:rsidRDefault="00921649" w:rsidP="00921649">
            <w:pPr>
              <w:spacing w:line="276" w:lineRule="auto"/>
              <w:jc w:val="center"/>
              <w:rPr>
                <w:rFonts w:hAnsi="宋体"/>
                <w:sz w:val="18"/>
                <w:szCs w:val="18"/>
              </w:rPr>
            </w:pPr>
          </w:p>
        </w:tc>
        <w:tc>
          <w:tcPr>
            <w:tcW w:w="1334" w:type="dxa"/>
            <w:vAlign w:val="center"/>
          </w:tcPr>
          <w:p w14:paraId="7B140FA3" w14:textId="48093B75"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320451226002</w:t>
            </w:r>
          </w:p>
        </w:tc>
        <w:tc>
          <w:tcPr>
            <w:tcW w:w="3030" w:type="dxa"/>
            <w:vAlign w:val="center"/>
          </w:tcPr>
          <w:p w14:paraId="4BA8DF85" w14:textId="77777777" w:rsidR="00921649" w:rsidRPr="00340D2A" w:rsidRDefault="00921649" w:rsidP="00921649">
            <w:pPr>
              <w:spacing w:line="276" w:lineRule="auto"/>
              <w:jc w:val="center"/>
              <w:rPr>
                <w:rFonts w:hAnsi="宋体"/>
                <w:sz w:val="18"/>
                <w:szCs w:val="18"/>
              </w:rPr>
            </w:pPr>
            <w:r w:rsidRPr="00340D2A">
              <w:rPr>
                <w:rFonts w:hAnsi="宋体"/>
                <w:sz w:val="18"/>
                <w:szCs w:val="18"/>
              </w:rPr>
              <w:t>教育见习</w:t>
            </w:r>
          </w:p>
        </w:tc>
        <w:tc>
          <w:tcPr>
            <w:tcW w:w="708" w:type="dxa"/>
            <w:vAlign w:val="center"/>
          </w:tcPr>
          <w:p w14:paraId="2893BC2C"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1</w:t>
            </w:r>
          </w:p>
        </w:tc>
        <w:tc>
          <w:tcPr>
            <w:tcW w:w="1081" w:type="dxa"/>
            <w:vAlign w:val="center"/>
          </w:tcPr>
          <w:p w14:paraId="46A6A911" w14:textId="77777777" w:rsidR="00921649" w:rsidRPr="00340D2A" w:rsidRDefault="00921649" w:rsidP="00921649">
            <w:pPr>
              <w:spacing w:line="276" w:lineRule="auto"/>
              <w:jc w:val="center"/>
              <w:rPr>
                <w:rFonts w:hAnsi="宋体"/>
                <w:sz w:val="18"/>
                <w:szCs w:val="18"/>
              </w:rPr>
            </w:pPr>
            <w:r w:rsidRPr="00340D2A">
              <w:rPr>
                <w:rFonts w:hAnsi="宋体" w:hint="eastAsia"/>
                <w:sz w:val="18"/>
                <w:szCs w:val="18"/>
              </w:rPr>
              <w:t>1</w:t>
            </w:r>
          </w:p>
        </w:tc>
        <w:tc>
          <w:tcPr>
            <w:tcW w:w="1046" w:type="dxa"/>
            <w:vAlign w:val="center"/>
          </w:tcPr>
          <w:p w14:paraId="02B0DD27"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r>
      <w:tr w:rsidR="00921649" w14:paraId="23A3B32F" w14:textId="77777777" w:rsidTr="00921649">
        <w:trPr>
          <w:trHeight w:val="20"/>
          <w:tblHeader/>
          <w:jc w:val="center"/>
        </w:trPr>
        <w:tc>
          <w:tcPr>
            <w:tcW w:w="537" w:type="dxa"/>
            <w:vMerge/>
            <w:vAlign w:val="center"/>
          </w:tcPr>
          <w:p w14:paraId="07AF152F"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4312008F" w14:textId="7603B7CC" w:rsidR="00921649" w:rsidRPr="00340D2A" w:rsidRDefault="00921649" w:rsidP="00921649">
            <w:pPr>
              <w:spacing w:line="276" w:lineRule="auto"/>
              <w:jc w:val="center"/>
              <w:rPr>
                <w:rFonts w:hAnsi="宋体"/>
                <w:sz w:val="18"/>
                <w:szCs w:val="18"/>
              </w:rPr>
            </w:pPr>
          </w:p>
        </w:tc>
        <w:tc>
          <w:tcPr>
            <w:tcW w:w="1334" w:type="dxa"/>
            <w:vAlign w:val="center"/>
          </w:tcPr>
          <w:p w14:paraId="24AC3AC1" w14:textId="253AE3A1"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320451226003</w:t>
            </w:r>
          </w:p>
        </w:tc>
        <w:tc>
          <w:tcPr>
            <w:tcW w:w="3030" w:type="dxa"/>
            <w:vAlign w:val="center"/>
          </w:tcPr>
          <w:p w14:paraId="7E56B88E"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教育实习</w:t>
            </w:r>
          </w:p>
        </w:tc>
        <w:tc>
          <w:tcPr>
            <w:tcW w:w="708" w:type="dxa"/>
            <w:vAlign w:val="center"/>
          </w:tcPr>
          <w:p w14:paraId="5FF31380"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4</w:t>
            </w:r>
          </w:p>
        </w:tc>
        <w:tc>
          <w:tcPr>
            <w:tcW w:w="1081" w:type="dxa"/>
            <w:vAlign w:val="center"/>
          </w:tcPr>
          <w:p w14:paraId="0B3FEF58"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sz w:val="18"/>
                <w:szCs w:val="18"/>
              </w:rPr>
              <w:t>1-</w:t>
            </w:r>
            <w:r w:rsidRPr="00340D2A">
              <w:rPr>
                <w:rFonts w:hAnsi="宋体" w:hint="eastAsia"/>
                <w:sz w:val="18"/>
                <w:szCs w:val="18"/>
              </w:rPr>
              <w:t>3</w:t>
            </w:r>
          </w:p>
        </w:tc>
        <w:tc>
          <w:tcPr>
            <w:tcW w:w="1046" w:type="dxa"/>
            <w:vAlign w:val="center"/>
          </w:tcPr>
          <w:p w14:paraId="2ECDAE47"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r>
      <w:tr w:rsidR="00921649" w14:paraId="39B5440C" w14:textId="77777777" w:rsidTr="00921649">
        <w:trPr>
          <w:trHeight w:val="20"/>
          <w:tblHeader/>
          <w:jc w:val="center"/>
        </w:trPr>
        <w:tc>
          <w:tcPr>
            <w:tcW w:w="537" w:type="dxa"/>
            <w:vMerge/>
            <w:vAlign w:val="center"/>
          </w:tcPr>
          <w:p w14:paraId="54AB7F34" w14:textId="77777777" w:rsidR="00921649" w:rsidRPr="00340D2A" w:rsidRDefault="00921649" w:rsidP="00921649">
            <w:pPr>
              <w:spacing w:line="276" w:lineRule="auto"/>
              <w:jc w:val="center"/>
              <w:rPr>
                <w:rFonts w:hAnsi="宋体"/>
                <w:sz w:val="18"/>
                <w:szCs w:val="18"/>
              </w:rPr>
            </w:pPr>
          </w:p>
        </w:tc>
        <w:tc>
          <w:tcPr>
            <w:tcW w:w="1076" w:type="dxa"/>
            <w:vMerge/>
            <w:vAlign w:val="center"/>
          </w:tcPr>
          <w:p w14:paraId="5A1DE04C" w14:textId="62CC5A27" w:rsidR="00921649" w:rsidRPr="00340D2A" w:rsidRDefault="00921649" w:rsidP="00921649">
            <w:pPr>
              <w:spacing w:line="276" w:lineRule="auto"/>
              <w:jc w:val="center"/>
              <w:rPr>
                <w:rFonts w:hAnsi="宋体"/>
                <w:sz w:val="18"/>
                <w:szCs w:val="18"/>
              </w:rPr>
            </w:pPr>
          </w:p>
        </w:tc>
        <w:tc>
          <w:tcPr>
            <w:tcW w:w="1334" w:type="dxa"/>
            <w:vAlign w:val="center"/>
          </w:tcPr>
          <w:p w14:paraId="4732B5BA" w14:textId="5F3B4F15"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320451226004</w:t>
            </w:r>
          </w:p>
        </w:tc>
        <w:tc>
          <w:tcPr>
            <w:tcW w:w="3030" w:type="dxa"/>
            <w:vAlign w:val="center"/>
          </w:tcPr>
          <w:p w14:paraId="7F726C8B"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教育研习</w:t>
            </w:r>
          </w:p>
        </w:tc>
        <w:tc>
          <w:tcPr>
            <w:tcW w:w="708" w:type="dxa"/>
            <w:vAlign w:val="center"/>
          </w:tcPr>
          <w:p w14:paraId="63BB17BD"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1</w:t>
            </w:r>
          </w:p>
        </w:tc>
        <w:tc>
          <w:tcPr>
            <w:tcW w:w="1081" w:type="dxa"/>
            <w:vAlign w:val="center"/>
          </w:tcPr>
          <w:p w14:paraId="1B8AA89F"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4</w:t>
            </w:r>
          </w:p>
        </w:tc>
        <w:tc>
          <w:tcPr>
            <w:tcW w:w="1046" w:type="dxa"/>
            <w:vAlign w:val="center"/>
          </w:tcPr>
          <w:p w14:paraId="31739203"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r>
      <w:tr w:rsidR="00921649" w14:paraId="7ECE1DBD" w14:textId="77777777" w:rsidTr="00921649">
        <w:trPr>
          <w:trHeight w:val="20"/>
          <w:tblHeader/>
          <w:jc w:val="center"/>
        </w:trPr>
        <w:tc>
          <w:tcPr>
            <w:tcW w:w="537" w:type="dxa"/>
            <w:vMerge/>
            <w:vAlign w:val="center"/>
          </w:tcPr>
          <w:p w14:paraId="5E91B2C1" w14:textId="77777777" w:rsidR="00921649" w:rsidRPr="00340D2A" w:rsidRDefault="00921649" w:rsidP="00921649">
            <w:pPr>
              <w:spacing w:line="276" w:lineRule="auto"/>
              <w:jc w:val="center"/>
              <w:rPr>
                <w:rFonts w:hAnsi="宋体"/>
                <w:sz w:val="18"/>
                <w:szCs w:val="18"/>
              </w:rPr>
            </w:pPr>
          </w:p>
        </w:tc>
        <w:tc>
          <w:tcPr>
            <w:tcW w:w="1076" w:type="dxa"/>
            <w:vAlign w:val="center"/>
          </w:tcPr>
          <w:p w14:paraId="643EEAF9" w14:textId="15E6D241" w:rsidR="00921649" w:rsidRPr="00340D2A" w:rsidRDefault="00921649" w:rsidP="00921649">
            <w:pPr>
              <w:spacing w:line="276" w:lineRule="auto"/>
              <w:jc w:val="center"/>
              <w:rPr>
                <w:rFonts w:hAnsi="宋体"/>
                <w:sz w:val="18"/>
                <w:szCs w:val="18"/>
              </w:rPr>
            </w:pPr>
          </w:p>
        </w:tc>
        <w:tc>
          <w:tcPr>
            <w:tcW w:w="1334" w:type="dxa"/>
            <w:vAlign w:val="center"/>
          </w:tcPr>
          <w:p w14:paraId="5CC9459F" w14:textId="0155D04B"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320451226012</w:t>
            </w:r>
          </w:p>
        </w:tc>
        <w:tc>
          <w:tcPr>
            <w:tcW w:w="3030" w:type="dxa"/>
            <w:vAlign w:val="center"/>
          </w:tcPr>
          <w:p w14:paraId="3080C592" w14:textId="33D0DD21"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英语教学</w:t>
            </w:r>
            <w:r w:rsidRPr="00340D2A">
              <w:rPr>
                <w:rFonts w:hAnsi="宋体"/>
                <w:sz w:val="18"/>
                <w:szCs w:val="18"/>
              </w:rPr>
              <w:t>行业关注问题与发展动态</w:t>
            </w:r>
          </w:p>
        </w:tc>
        <w:tc>
          <w:tcPr>
            <w:tcW w:w="708" w:type="dxa"/>
            <w:vAlign w:val="center"/>
          </w:tcPr>
          <w:p w14:paraId="57283F97" w14:textId="6EC00F81"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sz w:val="18"/>
                <w:szCs w:val="18"/>
              </w:rPr>
              <w:t>1</w:t>
            </w:r>
          </w:p>
        </w:tc>
        <w:tc>
          <w:tcPr>
            <w:tcW w:w="1081" w:type="dxa"/>
            <w:vAlign w:val="center"/>
          </w:tcPr>
          <w:p w14:paraId="3E1C5D9F" w14:textId="591FC3DE"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sz w:val="18"/>
                <w:szCs w:val="18"/>
              </w:rPr>
              <w:t>1-3</w:t>
            </w:r>
          </w:p>
        </w:tc>
        <w:tc>
          <w:tcPr>
            <w:tcW w:w="1046" w:type="dxa"/>
            <w:vAlign w:val="center"/>
          </w:tcPr>
          <w:p w14:paraId="61406777"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r>
      <w:tr w:rsidR="00921649" w14:paraId="2D9D4E34" w14:textId="77777777" w:rsidTr="00921649">
        <w:trPr>
          <w:trHeight w:val="20"/>
          <w:tblHeader/>
          <w:jc w:val="center"/>
        </w:trPr>
        <w:tc>
          <w:tcPr>
            <w:tcW w:w="537" w:type="dxa"/>
            <w:vMerge/>
            <w:vAlign w:val="center"/>
          </w:tcPr>
          <w:p w14:paraId="4CCF2547" w14:textId="77777777" w:rsidR="00921649" w:rsidRPr="00340D2A" w:rsidRDefault="00921649" w:rsidP="00921649">
            <w:pPr>
              <w:spacing w:line="276" w:lineRule="auto"/>
              <w:jc w:val="center"/>
              <w:rPr>
                <w:rFonts w:hAnsi="宋体"/>
                <w:sz w:val="18"/>
                <w:szCs w:val="18"/>
              </w:rPr>
            </w:pPr>
          </w:p>
        </w:tc>
        <w:tc>
          <w:tcPr>
            <w:tcW w:w="1076" w:type="dxa"/>
            <w:vAlign w:val="center"/>
          </w:tcPr>
          <w:p w14:paraId="72E2DB6C" w14:textId="1683793F" w:rsidR="00921649" w:rsidRPr="00340D2A" w:rsidRDefault="00921649" w:rsidP="00921649">
            <w:pPr>
              <w:spacing w:line="276" w:lineRule="auto"/>
              <w:jc w:val="center"/>
              <w:rPr>
                <w:rFonts w:hAnsi="宋体"/>
                <w:sz w:val="18"/>
                <w:szCs w:val="18"/>
              </w:rPr>
            </w:pPr>
          </w:p>
        </w:tc>
        <w:tc>
          <w:tcPr>
            <w:tcW w:w="1334" w:type="dxa"/>
            <w:vAlign w:val="center"/>
          </w:tcPr>
          <w:p w14:paraId="0408C4BC" w14:textId="542483CB" w:rsidR="00921649" w:rsidRPr="00340D2A" w:rsidRDefault="00921649" w:rsidP="00921649">
            <w:pPr>
              <w:spacing w:line="276" w:lineRule="auto"/>
              <w:jc w:val="center"/>
              <w:rPr>
                <w:rFonts w:hAnsi="宋体"/>
                <w:sz w:val="18"/>
                <w:szCs w:val="18"/>
              </w:rPr>
            </w:pPr>
            <w:r w:rsidRPr="00921649">
              <w:rPr>
                <w:rFonts w:hAnsi="宋体" w:hint="eastAsia"/>
                <w:sz w:val="18"/>
                <w:szCs w:val="18"/>
              </w:rPr>
              <w:t>320451226005</w:t>
            </w:r>
          </w:p>
        </w:tc>
        <w:tc>
          <w:tcPr>
            <w:tcW w:w="3030" w:type="dxa"/>
            <w:vAlign w:val="center"/>
          </w:tcPr>
          <w:p w14:paraId="5F701592" w14:textId="32AA0D2A"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科学道德与学风教育</w:t>
            </w:r>
          </w:p>
        </w:tc>
        <w:tc>
          <w:tcPr>
            <w:tcW w:w="708" w:type="dxa"/>
            <w:vAlign w:val="center"/>
          </w:tcPr>
          <w:p w14:paraId="69F8617F" w14:textId="40C7E537" w:rsidR="00921649" w:rsidRPr="00340D2A" w:rsidRDefault="00921649" w:rsidP="00921649">
            <w:pPr>
              <w:tabs>
                <w:tab w:val="center" w:pos="4153"/>
                <w:tab w:val="right" w:pos="8306"/>
              </w:tabs>
              <w:snapToGrid w:val="0"/>
              <w:spacing w:line="276" w:lineRule="auto"/>
              <w:jc w:val="center"/>
              <w:rPr>
                <w:rFonts w:hAnsi="宋体"/>
                <w:sz w:val="18"/>
                <w:szCs w:val="18"/>
              </w:rPr>
            </w:pPr>
            <w:r w:rsidRPr="00340D2A">
              <w:rPr>
                <w:rFonts w:hAnsi="宋体" w:hint="eastAsia"/>
                <w:sz w:val="18"/>
                <w:szCs w:val="18"/>
              </w:rPr>
              <w:t>/</w:t>
            </w:r>
          </w:p>
        </w:tc>
        <w:tc>
          <w:tcPr>
            <w:tcW w:w="1081" w:type="dxa"/>
            <w:vAlign w:val="center"/>
          </w:tcPr>
          <w:p w14:paraId="78C12EB5"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c>
          <w:tcPr>
            <w:tcW w:w="1046" w:type="dxa"/>
            <w:vAlign w:val="center"/>
          </w:tcPr>
          <w:p w14:paraId="2629D356" w14:textId="77777777" w:rsidR="00921649" w:rsidRPr="00340D2A" w:rsidRDefault="00921649" w:rsidP="00921649">
            <w:pPr>
              <w:tabs>
                <w:tab w:val="center" w:pos="4153"/>
                <w:tab w:val="right" w:pos="8306"/>
              </w:tabs>
              <w:snapToGrid w:val="0"/>
              <w:spacing w:line="276" w:lineRule="auto"/>
              <w:jc w:val="center"/>
              <w:rPr>
                <w:rFonts w:hAnsi="宋体"/>
                <w:sz w:val="18"/>
                <w:szCs w:val="18"/>
              </w:rPr>
            </w:pPr>
          </w:p>
        </w:tc>
      </w:tr>
    </w:tbl>
    <w:p w14:paraId="51C8E7F6" w14:textId="77777777" w:rsidR="000470E9" w:rsidRDefault="00D04AC4" w:rsidP="00CB72D3">
      <w:pPr>
        <w:pStyle w:val="10"/>
        <w:ind w:firstLineChars="0" w:firstLine="0"/>
        <w:rPr>
          <w:rFonts w:eastAsia="楷体_GB2312"/>
          <w:color w:val="000000" w:themeColor="text1"/>
          <w:sz w:val="18"/>
          <w:szCs w:val="18"/>
        </w:rPr>
      </w:pPr>
      <w:r>
        <w:rPr>
          <w:rFonts w:eastAsia="楷体_GB2312"/>
          <w:color w:val="000000" w:themeColor="text1"/>
          <w:sz w:val="18"/>
          <w:szCs w:val="18"/>
        </w:rPr>
        <w:t>注：</w:t>
      </w:r>
      <w:r w:rsidR="00BF5982" w:rsidRPr="00BF5982">
        <w:rPr>
          <w:rFonts w:ascii="宋体" w:hAnsi="宋体" w:cs="宋体" w:hint="eastAsia"/>
          <w:sz w:val="18"/>
          <w:szCs w:val="18"/>
        </w:rPr>
        <w:t>①</w:t>
      </w:r>
      <w:r>
        <w:rPr>
          <w:rFonts w:eastAsia="楷体_GB2312"/>
          <w:color w:val="000000" w:themeColor="text1"/>
          <w:sz w:val="18"/>
          <w:szCs w:val="18"/>
        </w:rPr>
        <w:t>参加行业发展前沿讲座</w:t>
      </w:r>
      <w:r w:rsidR="00CD0FB0">
        <w:rPr>
          <w:rFonts w:eastAsia="楷体_GB2312"/>
          <w:color w:val="000000" w:themeColor="text1"/>
          <w:sz w:val="18"/>
          <w:szCs w:val="18"/>
        </w:rPr>
        <w:t>4</w:t>
      </w:r>
      <w:r>
        <w:rPr>
          <w:rFonts w:eastAsia="楷体_GB2312"/>
          <w:color w:val="000000" w:themeColor="text1"/>
          <w:sz w:val="18"/>
          <w:szCs w:val="18"/>
        </w:rPr>
        <w:t>次，并撰写学习报告，可计</w:t>
      </w:r>
      <w:r>
        <w:rPr>
          <w:rFonts w:eastAsia="楷体_GB2312"/>
          <w:color w:val="000000" w:themeColor="text1"/>
          <w:sz w:val="18"/>
          <w:szCs w:val="18"/>
        </w:rPr>
        <w:t>1</w:t>
      </w:r>
      <w:r>
        <w:rPr>
          <w:rFonts w:eastAsia="楷体_GB2312"/>
          <w:color w:val="000000" w:themeColor="text1"/>
          <w:sz w:val="18"/>
          <w:szCs w:val="18"/>
        </w:rPr>
        <w:t>学分。</w:t>
      </w:r>
    </w:p>
    <w:p w14:paraId="2377A4AE" w14:textId="77777777" w:rsidR="000470E9" w:rsidRDefault="00BF5982" w:rsidP="004167A7">
      <w:pPr>
        <w:pStyle w:val="10"/>
        <w:ind w:leftChars="172" w:left="541" w:hangingChars="100" w:hanging="180"/>
        <w:rPr>
          <w:rFonts w:eastAsia="楷体_GB2312"/>
          <w:color w:val="000000" w:themeColor="text1"/>
          <w:sz w:val="18"/>
          <w:szCs w:val="18"/>
        </w:rPr>
      </w:pPr>
      <w:r w:rsidRPr="00526E98">
        <w:rPr>
          <w:rFonts w:ascii="宋体" w:hAnsi="宋体" w:cs="宋体" w:hint="eastAsia"/>
          <w:sz w:val="18"/>
          <w:szCs w:val="18"/>
        </w:rPr>
        <w:t>②</w:t>
      </w:r>
      <w:r w:rsidR="00D04AC4" w:rsidRPr="00BF5982">
        <w:rPr>
          <w:rFonts w:eastAsia="楷体_GB2312"/>
          <w:color w:val="000000"/>
          <w:sz w:val="18"/>
          <w:szCs w:val="18"/>
        </w:rPr>
        <w:t>非</w:t>
      </w:r>
      <w:r w:rsidR="00D04AC4">
        <w:rPr>
          <w:rFonts w:eastAsia="楷体_GB2312"/>
          <w:color w:val="000000" w:themeColor="text1"/>
          <w:sz w:val="18"/>
          <w:szCs w:val="18"/>
        </w:rPr>
        <w:t>师范专业毕业的学生入学后，应当根据自身专业</w:t>
      </w:r>
      <w:r w:rsidR="00D04AC4">
        <w:rPr>
          <w:rFonts w:eastAsia="楷体_GB2312" w:hint="eastAsia"/>
          <w:color w:val="000000" w:themeColor="text1"/>
          <w:sz w:val="18"/>
          <w:szCs w:val="18"/>
        </w:rPr>
        <w:t>背景和发展需要</w:t>
      </w:r>
      <w:r w:rsidR="00D04AC4">
        <w:rPr>
          <w:rFonts w:eastAsia="楷体_GB2312"/>
          <w:color w:val="000000" w:themeColor="text1"/>
          <w:sz w:val="18"/>
          <w:szCs w:val="18"/>
        </w:rPr>
        <w:t>，至少补修</w:t>
      </w:r>
      <w:r w:rsidR="00D04AC4">
        <w:rPr>
          <w:rFonts w:eastAsia="楷体_GB2312"/>
          <w:color w:val="000000" w:themeColor="text1"/>
          <w:sz w:val="18"/>
          <w:szCs w:val="18"/>
        </w:rPr>
        <w:t>3</w:t>
      </w:r>
      <w:r w:rsidR="00D04AC4">
        <w:rPr>
          <w:rFonts w:eastAsia="楷体_GB2312"/>
          <w:color w:val="000000" w:themeColor="text1"/>
          <w:sz w:val="18"/>
          <w:szCs w:val="18"/>
        </w:rPr>
        <w:t>门教师教育课程（如教育学，心理学和</w:t>
      </w:r>
      <w:r w:rsidR="00D04AC4">
        <w:rPr>
          <w:rFonts w:eastAsia="楷体_GB2312" w:hint="eastAsia"/>
          <w:color w:val="000000" w:themeColor="text1"/>
          <w:sz w:val="18"/>
          <w:szCs w:val="18"/>
        </w:rPr>
        <w:t>英语</w:t>
      </w:r>
      <w:r w:rsidR="00D04AC4">
        <w:rPr>
          <w:rFonts w:eastAsia="楷体_GB2312"/>
          <w:color w:val="000000" w:themeColor="text1"/>
          <w:sz w:val="18"/>
          <w:szCs w:val="18"/>
        </w:rPr>
        <w:t>教学法），不计学分，无此项成绩合格</w:t>
      </w:r>
      <w:r w:rsidR="00312B83">
        <w:rPr>
          <w:rFonts w:eastAsia="楷体_GB2312" w:hint="eastAsia"/>
          <w:color w:val="000000" w:themeColor="text1"/>
          <w:sz w:val="18"/>
          <w:szCs w:val="18"/>
        </w:rPr>
        <w:t>证明</w:t>
      </w:r>
      <w:r w:rsidR="00D04AC4">
        <w:rPr>
          <w:rFonts w:eastAsia="楷体_GB2312"/>
          <w:color w:val="000000" w:themeColor="text1"/>
          <w:sz w:val="18"/>
          <w:szCs w:val="18"/>
        </w:rPr>
        <w:t>不能申请论文答辩；跨专业毕业生入学后，至少补修</w:t>
      </w:r>
      <w:r w:rsidR="00D04AC4">
        <w:rPr>
          <w:rFonts w:eastAsia="楷体_GB2312"/>
          <w:color w:val="000000" w:themeColor="text1"/>
          <w:sz w:val="18"/>
          <w:szCs w:val="18"/>
        </w:rPr>
        <w:t>2</w:t>
      </w:r>
      <w:r w:rsidR="00D04AC4">
        <w:rPr>
          <w:rFonts w:eastAsia="楷体_GB2312"/>
          <w:color w:val="000000" w:themeColor="text1"/>
          <w:sz w:val="18"/>
          <w:szCs w:val="18"/>
        </w:rPr>
        <w:t>门学科专业理论课（如英语语言学、英美文学），不计学分，无此项成绩合格</w:t>
      </w:r>
      <w:r w:rsidR="00312B83">
        <w:rPr>
          <w:rFonts w:eastAsia="楷体_GB2312" w:hint="eastAsia"/>
          <w:color w:val="000000" w:themeColor="text1"/>
          <w:sz w:val="18"/>
          <w:szCs w:val="18"/>
        </w:rPr>
        <w:t>证明</w:t>
      </w:r>
      <w:r w:rsidR="00D04AC4">
        <w:rPr>
          <w:rFonts w:eastAsia="楷体_GB2312"/>
          <w:color w:val="000000" w:themeColor="text1"/>
          <w:sz w:val="18"/>
          <w:szCs w:val="18"/>
        </w:rPr>
        <w:t>不能申请论文答辩。</w:t>
      </w:r>
    </w:p>
    <w:p w14:paraId="3FF578A9" w14:textId="77777777" w:rsidR="000470E9" w:rsidRDefault="00BF5982" w:rsidP="00CB72D3">
      <w:pPr>
        <w:pStyle w:val="10"/>
        <w:ind w:leftChars="172" w:left="541" w:hangingChars="100" w:hanging="180"/>
        <w:rPr>
          <w:rFonts w:eastAsia="楷体_GB2312"/>
          <w:color w:val="000000" w:themeColor="text1"/>
          <w:sz w:val="18"/>
          <w:szCs w:val="18"/>
        </w:rPr>
      </w:pPr>
      <w:r w:rsidRPr="00BF5982">
        <w:rPr>
          <w:rFonts w:ascii="宋体" w:hAnsi="宋体" w:cs="宋体" w:hint="eastAsia"/>
          <w:sz w:val="18"/>
          <w:szCs w:val="18"/>
        </w:rPr>
        <w:t>③</w:t>
      </w:r>
      <w:r w:rsidR="00D04AC4">
        <w:rPr>
          <w:rFonts w:eastAsia="楷体_GB2312"/>
          <w:color w:val="000000" w:themeColor="text1"/>
          <w:sz w:val="18"/>
          <w:szCs w:val="18"/>
        </w:rPr>
        <w:t>可以根据专业发展需要，从学校其他院系开设的研究生课程中选修与本专业密切相关的课程</w:t>
      </w:r>
      <w:r w:rsidR="00D04AC4">
        <w:rPr>
          <w:rFonts w:eastAsia="楷体_GB2312"/>
          <w:color w:val="000000" w:themeColor="text1"/>
          <w:sz w:val="18"/>
          <w:szCs w:val="18"/>
        </w:rPr>
        <w:t>1-2</w:t>
      </w:r>
      <w:r w:rsidR="00D04AC4">
        <w:rPr>
          <w:rFonts w:eastAsia="楷体_GB2312"/>
          <w:color w:val="000000" w:themeColor="text1"/>
          <w:sz w:val="18"/>
          <w:szCs w:val="18"/>
        </w:rPr>
        <w:t>门，并获得相应学分。</w:t>
      </w:r>
    </w:p>
    <w:p w14:paraId="4722AFE1" w14:textId="77777777" w:rsidR="000470E9" w:rsidRDefault="00A15B9C" w:rsidP="00CB72D3">
      <w:pPr>
        <w:pStyle w:val="10"/>
        <w:ind w:leftChars="172" w:left="541" w:hangingChars="100" w:hanging="180"/>
        <w:rPr>
          <w:rFonts w:eastAsia="楷体_GB2312"/>
          <w:color w:val="000000" w:themeColor="text1"/>
          <w:sz w:val="18"/>
          <w:szCs w:val="18"/>
        </w:rPr>
      </w:pPr>
      <w:r>
        <w:rPr>
          <w:rFonts w:eastAsia="楷体_GB2312"/>
          <w:color w:val="000000" w:themeColor="text1"/>
          <w:sz w:val="18"/>
          <w:szCs w:val="18"/>
        </w:rPr>
        <w:fldChar w:fldCharType="begin"/>
      </w:r>
      <w:r w:rsidR="00D04AC4">
        <w:rPr>
          <w:rFonts w:eastAsia="楷体_GB2312" w:hint="eastAsia"/>
          <w:color w:val="000000" w:themeColor="text1"/>
          <w:sz w:val="18"/>
          <w:szCs w:val="18"/>
        </w:rPr>
        <w:instrText>= 4 \* GB3</w:instrText>
      </w:r>
      <w:r>
        <w:rPr>
          <w:rFonts w:eastAsia="楷体_GB2312"/>
          <w:color w:val="000000" w:themeColor="text1"/>
          <w:sz w:val="18"/>
          <w:szCs w:val="18"/>
        </w:rPr>
        <w:fldChar w:fldCharType="separate"/>
      </w:r>
      <w:r w:rsidR="00D04AC4">
        <w:rPr>
          <w:rFonts w:eastAsia="楷体_GB2312" w:hint="eastAsia"/>
          <w:color w:val="000000" w:themeColor="text1"/>
          <w:sz w:val="18"/>
          <w:szCs w:val="18"/>
        </w:rPr>
        <w:t>④</w:t>
      </w:r>
      <w:r>
        <w:rPr>
          <w:rFonts w:eastAsia="楷体_GB2312"/>
          <w:color w:val="000000" w:themeColor="text1"/>
          <w:sz w:val="18"/>
          <w:szCs w:val="18"/>
        </w:rPr>
        <w:fldChar w:fldCharType="end"/>
      </w:r>
      <w:r w:rsidR="00162DF8" w:rsidRPr="00097494">
        <w:rPr>
          <w:rFonts w:eastAsia="楷体_GB2312" w:hint="eastAsia"/>
          <w:sz w:val="18"/>
          <w:szCs w:val="18"/>
        </w:rPr>
        <w:t>实践教学</w:t>
      </w:r>
      <w:r w:rsidR="00162DF8" w:rsidRPr="00097494">
        <w:rPr>
          <w:rFonts w:eastAsia="楷体_GB2312"/>
          <w:sz w:val="18"/>
          <w:szCs w:val="18"/>
        </w:rPr>
        <w:t>包括</w:t>
      </w:r>
      <w:r w:rsidR="00162DF8" w:rsidRPr="00097494">
        <w:rPr>
          <w:rFonts w:eastAsia="楷体_GB2312" w:hint="eastAsia"/>
          <w:sz w:val="18"/>
          <w:szCs w:val="18"/>
        </w:rPr>
        <w:t>校内</w:t>
      </w:r>
      <w:r w:rsidR="00162DF8" w:rsidRPr="00097494">
        <w:rPr>
          <w:rFonts w:eastAsia="楷体_GB2312"/>
          <w:sz w:val="18"/>
          <w:szCs w:val="18"/>
        </w:rPr>
        <w:t>实训</w:t>
      </w:r>
      <w:r w:rsidR="0023574B">
        <w:rPr>
          <w:rFonts w:eastAsia="楷体_GB2312" w:hint="eastAsia"/>
          <w:sz w:val="18"/>
          <w:szCs w:val="18"/>
        </w:rPr>
        <w:t>(2</w:t>
      </w:r>
      <w:r w:rsidR="0023574B" w:rsidRPr="004E7EA9">
        <w:rPr>
          <w:rFonts w:eastAsia="楷体_GB2312" w:hint="eastAsia"/>
          <w:sz w:val="18"/>
          <w:szCs w:val="18"/>
        </w:rPr>
        <w:t>学分</w:t>
      </w:r>
      <w:r w:rsidR="0023574B">
        <w:rPr>
          <w:rFonts w:eastAsia="楷体_GB2312" w:hint="eastAsia"/>
          <w:sz w:val="18"/>
          <w:szCs w:val="18"/>
        </w:rPr>
        <w:t>)</w:t>
      </w:r>
      <w:r w:rsidR="00162DF8" w:rsidRPr="00097494">
        <w:rPr>
          <w:rFonts w:eastAsia="楷体_GB2312"/>
          <w:sz w:val="18"/>
          <w:szCs w:val="18"/>
        </w:rPr>
        <w:t>和校外实践</w:t>
      </w:r>
      <w:r w:rsidR="0023574B" w:rsidRPr="004E7EA9">
        <w:rPr>
          <w:rFonts w:eastAsia="楷体_GB2312" w:hint="eastAsia"/>
          <w:sz w:val="18"/>
          <w:szCs w:val="18"/>
        </w:rPr>
        <w:t>（</w:t>
      </w:r>
      <w:r w:rsidR="0023574B" w:rsidRPr="004E7EA9">
        <w:rPr>
          <w:rFonts w:eastAsia="楷体_GB2312" w:hint="eastAsia"/>
          <w:sz w:val="18"/>
          <w:szCs w:val="18"/>
        </w:rPr>
        <w:t>6</w:t>
      </w:r>
      <w:r w:rsidR="0023574B" w:rsidRPr="004E7EA9">
        <w:rPr>
          <w:rFonts w:eastAsia="楷体_GB2312" w:hint="eastAsia"/>
          <w:sz w:val="18"/>
          <w:szCs w:val="18"/>
        </w:rPr>
        <w:t>学分）</w:t>
      </w:r>
      <w:r w:rsidR="00162DF8" w:rsidRPr="00097494">
        <w:rPr>
          <w:rFonts w:eastAsia="楷体_GB2312"/>
          <w:sz w:val="18"/>
          <w:szCs w:val="18"/>
        </w:rPr>
        <w:t>。</w:t>
      </w:r>
      <w:r w:rsidR="00162DF8" w:rsidRPr="00097494">
        <w:rPr>
          <w:rFonts w:eastAsia="楷体_GB2312" w:hint="eastAsia"/>
          <w:sz w:val="18"/>
          <w:szCs w:val="18"/>
        </w:rPr>
        <w:t>其中，</w:t>
      </w:r>
      <w:r w:rsidR="00162DF8" w:rsidRPr="004E7EA9">
        <w:rPr>
          <w:rFonts w:eastAsia="楷体_GB2312" w:hint="eastAsia"/>
          <w:sz w:val="18"/>
          <w:szCs w:val="18"/>
        </w:rPr>
        <w:t>校内实训</w:t>
      </w:r>
      <w:r w:rsidR="00162DF8" w:rsidRPr="004E7EA9">
        <w:rPr>
          <w:rFonts w:eastAsia="楷体_GB2312"/>
          <w:sz w:val="18"/>
          <w:szCs w:val="18"/>
        </w:rPr>
        <w:t>包括教学技能训练、微格教学、课</w:t>
      </w:r>
      <w:r w:rsidR="00162DF8" w:rsidRPr="004E7EA9">
        <w:rPr>
          <w:rFonts w:eastAsia="楷体_GB2312" w:hint="eastAsia"/>
          <w:sz w:val="18"/>
          <w:szCs w:val="18"/>
        </w:rPr>
        <w:t>例分析</w:t>
      </w:r>
      <w:r w:rsidR="00162DF8" w:rsidRPr="004E7EA9">
        <w:rPr>
          <w:rFonts w:eastAsia="楷体_GB2312"/>
          <w:sz w:val="18"/>
          <w:szCs w:val="18"/>
        </w:rPr>
        <w:t>等</w:t>
      </w:r>
      <w:r w:rsidR="00162DF8">
        <w:rPr>
          <w:rFonts w:eastAsia="楷体_GB2312" w:hint="eastAsia"/>
          <w:sz w:val="18"/>
          <w:szCs w:val="18"/>
        </w:rPr>
        <w:t>；</w:t>
      </w:r>
      <w:r w:rsidR="00162DF8" w:rsidRPr="004E7EA9">
        <w:rPr>
          <w:rFonts w:eastAsia="楷体_GB2312" w:hint="eastAsia"/>
          <w:sz w:val="18"/>
          <w:szCs w:val="18"/>
        </w:rPr>
        <w:t>校外</w:t>
      </w:r>
      <w:r w:rsidR="00162DF8" w:rsidRPr="004E7EA9">
        <w:rPr>
          <w:rFonts w:eastAsia="楷体_GB2312"/>
          <w:sz w:val="18"/>
          <w:szCs w:val="18"/>
        </w:rPr>
        <w:t>实践包括</w:t>
      </w:r>
      <w:r w:rsidR="00162DF8" w:rsidRPr="004E7EA9">
        <w:rPr>
          <w:rFonts w:eastAsia="楷体_GB2312" w:hint="eastAsia"/>
          <w:sz w:val="18"/>
          <w:szCs w:val="18"/>
        </w:rPr>
        <w:t>教育</w:t>
      </w:r>
      <w:r w:rsidR="00162DF8" w:rsidRPr="004E7EA9">
        <w:rPr>
          <w:rFonts w:eastAsia="楷体_GB2312"/>
          <w:sz w:val="18"/>
          <w:szCs w:val="18"/>
        </w:rPr>
        <w:t>见习（</w:t>
      </w:r>
      <w:r w:rsidR="00162DF8" w:rsidRPr="004E7EA9">
        <w:rPr>
          <w:rFonts w:eastAsia="楷体_GB2312" w:hint="eastAsia"/>
          <w:sz w:val="18"/>
          <w:szCs w:val="18"/>
        </w:rPr>
        <w:t>1</w:t>
      </w:r>
      <w:r w:rsidR="00162DF8" w:rsidRPr="004E7EA9">
        <w:rPr>
          <w:rFonts w:eastAsia="楷体_GB2312" w:hint="eastAsia"/>
          <w:sz w:val="18"/>
          <w:szCs w:val="18"/>
        </w:rPr>
        <w:t>学分</w:t>
      </w:r>
      <w:r w:rsidR="00162DF8" w:rsidRPr="004E7EA9">
        <w:rPr>
          <w:rFonts w:eastAsia="楷体_GB2312"/>
          <w:sz w:val="18"/>
          <w:szCs w:val="18"/>
        </w:rPr>
        <w:t>）</w:t>
      </w:r>
      <w:r w:rsidR="00162DF8" w:rsidRPr="004E7EA9">
        <w:rPr>
          <w:rFonts w:eastAsia="楷体_GB2312" w:hint="eastAsia"/>
          <w:sz w:val="18"/>
          <w:szCs w:val="18"/>
        </w:rPr>
        <w:t>、</w:t>
      </w:r>
      <w:r w:rsidR="00162DF8" w:rsidRPr="004E7EA9">
        <w:rPr>
          <w:rFonts w:eastAsia="楷体_GB2312"/>
          <w:sz w:val="18"/>
          <w:szCs w:val="18"/>
        </w:rPr>
        <w:t>教育实习（</w:t>
      </w:r>
      <w:r w:rsidR="00162DF8" w:rsidRPr="004E7EA9">
        <w:rPr>
          <w:rFonts w:eastAsia="楷体_GB2312" w:hint="eastAsia"/>
          <w:sz w:val="18"/>
          <w:szCs w:val="18"/>
        </w:rPr>
        <w:t>4</w:t>
      </w:r>
      <w:r w:rsidR="00162DF8" w:rsidRPr="004E7EA9">
        <w:rPr>
          <w:rFonts w:eastAsia="楷体_GB2312" w:hint="eastAsia"/>
          <w:sz w:val="18"/>
          <w:szCs w:val="18"/>
        </w:rPr>
        <w:t>学分</w:t>
      </w:r>
      <w:r w:rsidR="00162DF8" w:rsidRPr="004E7EA9">
        <w:rPr>
          <w:rFonts w:eastAsia="楷体_GB2312"/>
          <w:sz w:val="18"/>
          <w:szCs w:val="18"/>
        </w:rPr>
        <w:t>）</w:t>
      </w:r>
      <w:r w:rsidR="00162DF8" w:rsidRPr="004E7EA9">
        <w:rPr>
          <w:rFonts w:eastAsia="楷体_GB2312" w:hint="eastAsia"/>
          <w:sz w:val="18"/>
          <w:szCs w:val="18"/>
        </w:rPr>
        <w:t>和</w:t>
      </w:r>
      <w:r w:rsidR="00162DF8" w:rsidRPr="004E7EA9">
        <w:rPr>
          <w:rFonts w:eastAsia="楷体_GB2312"/>
          <w:sz w:val="18"/>
          <w:szCs w:val="18"/>
        </w:rPr>
        <w:t>教育研</w:t>
      </w:r>
      <w:r w:rsidR="00162DF8" w:rsidRPr="004E7EA9">
        <w:rPr>
          <w:rFonts w:eastAsia="楷体_GB2312" w:hint="eastAsia"/>
          <w:sz w:val="18"/>
          <w:szCs w:val="18"/>
        </w:rPr>
        <w:t>习</w:t>
      </w:r>
      <w:r w:rsidR="00162DF8" w:rsidRPr="004E7EA9">
        <w:rPr>
          <w:rFonts w:eastAsia="楷体_GB2312"/>
          <w:sz w:val="18"/>
          <w:szCs w:val="18"/>
        </w:rPr>
        <w:t>（</w:t>
      </w:r>
      <w:r w:rsidR="00162DF8" w:rsidRPr="004E7EA9">
        <w:rPr>
          <w:rFonts w:eastAsia="楷体_GB2312" w:hint="eastAsia"/>
          <w:sz w:val="18"/>
          <w:szCs w:val="18"/>
        </w:rPr>
        <w:t>1</w:t>
      </w:r>
      <w:r w:rsidR="00162DF8" w:rsidRPr="004E7EA9">
        <w:rPr>
          <w:rFonts w:eastAsia="楷体_GB2312" w:hint="eastAsia"/>
          <w:sz w:val="18"/>
          <w:szCs w:val="18"/>
        </w:rPr>
        <w:t>学分</w:t>
      </w:r>
      <w:r w:rsidR="00162DF8" w:rsidRPr="004E7EA9">
        <w:rPr>
          <w:rFonts w:eastAsia="楷体_GB2312"/>
          <w:sz w:val="18"/>
          <w:szCs w:val="18"/>
        </w:rPr>
        <w:t>）</w:t>
      </w:r>
      <w:r w:rsidR="00162DF8" w:rsidRPr="004E7EA9">
        <w:rPr>
          <w:rFonts w:eastAsia="楷体_GB2312" w:hint="eastAsia"/>
          <w:sz w:val="18"/>
          <w:szCs w:val="18"/>
        </w:rPr>
        <w:t>等</w:t>
      </w:r>
      <w:r w:rsidR="00162DF8" w:rsidRPr="004E7EA9">
        <w:rPr>
          <w:rFonts w:eastAsia="楷体_GB2312"/>
          <w:sz w:val="18"/>
          <w:szCs w:val="18"/>
        </w:rPr>
        <w:t>。</w:t>
      </w:r>
    </w:p>
    <w:p w14:paraId="18C22554" w14:textId="77777777" w:rsidR="0051599B" w:rsidRPr="008977F3" w:rsidRDefault="003D2288" w:rsidP="008977F3">
      <w:pPr>
        <w:spacing w:line="300" w:lineRule="auto"/>
        <w:ind w:firstLineChars="200" w:firstLine="480"/>
        <w:rPr>
          <w:rFonts w:ascii="黑体" w:eastAsia="黑体" w:cs="黑体"/>
          <w:color w:val="000000"/>
          <w:sz w:val="24"/>
        </w:rPr>
      </w:pPr>
      <w:r w:rsidRPr="008977F3">
        <w:rPr>
          <w:rFonts w:ascii="黑体" w:eastAsia="黑体" w:cs="黑体" w:hint="eastAsia"/>
          <w:color w:val="000000"/>
          <w:sz w:val="24"/>
        </w:rPr>
        <w:t>八</w:t>
      </w:r>
      <w:r w:rsidR="0051599B" w:rsidRPr="008977F3">
        <w:rPr>
          <w:rFonts w:ascii="黑体" w:eastAsia="黑体" w:cs="黑体" w:hint="eastAsia"/>
          <w:color w:val="000000"/>
          <w:sz w:val="24"/>
        </w:rPr>
        <w:t>、毕业与学位授予</w:t>
      </w:r>
    </w:p>
    <w:p w14:paraId="6B1ED224" w14:textId="77777777" w:rsidR="007B580C" w:rsidRPr="001B025C" w:rsidRDefault="007B580C" w:rsidP="001B025C">
      <w:pPr>
        <w:pStyle w:val="10"/>
        <w:spacing w:line="300" w:lineRule="auto"/>
        <w:ind w:firstLine="420"/>
        <w:rPr>
          <w:rFonts w:hAnsi="宋体" w:cs="宋体"/>
          <w:szCs w:val="21"/>
        </w:rPr>
      </w:pPr>
      <w:r w:rsidRPr="001B025C">
        <w:rPr>
          <w:rFonts w:hAnsi="宋体" w:cs="宋体"/>
          <w:szCs w:val="21"/>
        </w:rPr>
        <w:t>本专业</w:t>
      </w:r>
      <w:r w:rsidRPr="001B025C">
        <w:rPr>
          <w:rFonts w:hAnsi="宋体" w:cs="宋体" w:hint="eastAsia"/>
          <w:szCs w:val="21"/>
        </w:rPr>
        <w:t>学位</w:t>
      </w:r>
      <w:r w:rsidRPr="001B025C">
        <w:rPr>
          <w:rFonts w:hAnsi="宋体" w:cs="宋体"/>
          <w:szCs w:val="21"/>
        </w:rPr>
        <w:t>研究生在学校规定年限内，按照培养方案的规定，完成课程学习，成绩合格，</w:t>
      </w:r>
      <w:r w:rsidRPr="001B025C">
        <w:rPr>
          <w:rFonts w:hAnsi="宋体" w:cs="宋体" w:hint="eastAsia"/>
          <w:szCs w:val="21"/>
        </w:rPr>
        <w:t>修满规定学分，</w:t>
      </w:r>
      <w:r w:rsidRPr="001B025C">
        <w:rPr>
          <w:rFonts w:hAnsi="宋体" w:cs="宋体"/>
          <w:szCs w:val="21"/>
        </w:rPr>
        <w:t>通过论文答辩，达到毕业和学位授予要求，由学校分别颁发毕业证书和学位证书。</w:t>
      </w:r>
    </w:p>
    <w:p w14:paraId="1870ABFD" w14:textId="77777777" w:rsidR="007B580C" w:rsidRPr="007B580C" w:rsidRDefault="007B580C" w:rsidP="0051599B">
      <w:pPr>
        <w:spacing w:line="400" w:lineRule="exact"/>
        <w:ind w:firstLineChars="200" w:firstLine="420"/>
        <w:rPr>
          <w:rFonts w:hAnsi="宋体" w:cs="宋体"/>
          <w:szCs w:val="21"/>
        </w:rPr>
      </w:pPr>
    </w:p>
    <w:p w14:paraId="72570115" w14:textId="49F21688" w:rsidR="003D2288" w:rsidRPr="00BF5982" w:rsidRDefault="00321C24" w:rsidP="00321C24">
      <w:pPr>
        <w:spacing w:line="300" w:lineRule="auto"/>
        <w:ind w:firstLineChars="200" w:firstLine="480"/>
        <w:rPr>
          <w:szCs w:val="21"/>
        </w:rPr>
      </w:pPr>
      <w:r>
        <w:rPr>
          <w:rFonts w:ascii="黑体" w:eastAsia="黑体" w:cs="黑体" w:hint="eastAsia"/>
          <w:color w:val="000000"/>
          <w:sz w:val="24"/>
        </w:rPr>
        <w:t>审定人：</w:t>
      </w:r>
      <w:r w:rsidR="00BF5982" w:rsidRPr="008977F3">
        <w:rPr>
          <w:rFonts w:ascii="黑体" w:eastAsia="黑体" w:cs="黑体" w:hint="eastAsia"/>
          <w:color w:val="000000"/>
          <w:sz w:val="24"/>
        </w:rPr>
        <w:t>陈莉</w:t>
      </w:r>
      <w:r w:rsidR="00BF5982" w:rsidRPr="008977F3">
        <w:rPr>
          <w:rFonts w:ascii="黑体" w:eastAsia="黑体" w:cs="黑体"/>
          <w:color w:val="000000"/>
          <w:sz w:val="24"/>
        </w:rPr>
        <w:t>萍</w:t>
      </w:r>
      <w:r>
        <w:rPr>
          <w:rFonts w:ascii="黑体" w:eastAsia="黑体" w:cs="黑体" w:hint="eastAsia"/>
          <w:color w:val="000000"/>
          <w:sz w:val="24"/>
        </w:rPr>
        <w:t>；刘建</w:t>
      </w:r>
    </w:p>
    <w:sectPr w:rsidR="003D2288" w:rsidRPr="00BF5982" w:rsidSect="00A15B9C">
      <w:head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E155B" w14:textId="77777777" w:rsidR="00BE2F68" w:rsidRDefault="00BE2F68">
      <w:r>
        <w:separator/>
      </w:r>
    </w:p>
  </w:endnote>
  <w:endnote w:type="continuationSeparator" w:id="0">
    <w:p w14:paraId="16976879" w14:textId="77777777" w:rsidR="00BE2F68" w:rsidRDefault="00BE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黑简体">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C3B7" w14:textId="77777777" w:rsidR="00BE2F68" w:rsidRDefault="00BE2F68">
      <w:r>
        <w:separator/>
      </w:r>
    </w:p>
  </w:footnote>
  <w:footnote w:type="continuationSeparator" w:id="0">
    <w:p w14:paraId="38A48149" w14:textId="77777777" w:rsidR="00BE2F68" w:rsidRDefault="00BE2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1CE4" w14:textId="77777777" w:rsidR="000470E9" w:rsidRDefault="00D04AC4">
    <w:pPr>
      <w:widowControl/>
      <w:jc w:val="right"/>
      <w:rPr>
        <w:sz w:val="18"/>
        <w:szCs w:val="18"/>
        <w:u w:val="single"/>
      </w:rPr>
    </w:pPr>
    <w:r>
      <w:rPr>
        <w:rFonts w:hint="eastAsia"/>
        <w:sz w:val="18"/>
        <w:szCs w:val="18"/>
        <w:u w:val="single"/>
      </w:rPr>
      <w:t xml:space="preserve">045108 </w:t>
    </w:r>
    <w:r>
      <w:rPr>
        <w:rFonts w:hint="eastAsia"/>
        <w:sz w:val="18"/>
        <w:szCs w:val="18"/>
        <w:u w:val="single"/>
      </w:rPr>
      <w:t>教育硕士（学科教学（英语））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25A"/>
    <w:multiLevelType w:val="hybridMultilevel"/>
    <w:tmpl w:val="9E62BB32"/>
    <w:lvl w:ilvl="0" w:tplc="8BD4EF8E">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1B78121C"/>
    <w:multiLevelType w:val="hybridMultilevel"/>
    <w:tmpl w:val="055C0D8C"/>
    <w:lvl w:ilvl="0" w:tplc="0478D9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DE31C2"/>
    <w:multiLevelType w:val="hybridMultilevel"/>
    <w:tmpl w:val="AC2242EC"/>
    <w:lvl w:ilvl="0" w:tplc="E530E876">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2C543D03"/>
    <w:multiLevelType w:val="hybridMultilevel"/>
    <w:tmpl w:val="0D56D6CE"/>
    <w:lvl w:ilvl="0" w:tplc="E168F2FA">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393D2B5B"/>
    <w:multiLevelType w:val="hybridMultilevel"/>
    <w:tmpl w:val="386E55F0"/>
    <w:lvl w:ilvl="0" w:tplc="09BE20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4D57512F"/>
    <w:multiLevelType w:val="hybridMultilevel"/>
    <w:tmpl w:val="2946B42C"/>
    <w:lvl w:ilvl="0" w:tplc="E9E22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E47517"/>
    <w:multiLevelType w:val="hybridMultilevel"/>
    <w:tmpl w:val="5EF2C096"/>
    <w:lvl w:ilvl="0" w:tplc="E3F48F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79FD3DDA"/>
    <w:multiLevelType w:val="hybridMultilevel"/>
    <w:tmpl w:val="3872BF86"/>
    <w:lvl w:ilvl="0" w:tplc="3D2E65C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680"/>
    <w:rsid w:val="0001579F"/>
    <w:rsid w:val="00021CED"/>
    <w:rsid w:val="000470E9"/>
    <w:rsid w:val="00047973"/>
    <w:rsid w:val="00071A21"/>
    <w:rsid w:val="0007662D"/>
    <w:rsid w:val="000B49C6"/>
    <w:rsid w:val="000C242E"/>
    <w:rsid w:val="000C673C"/>
    <w:rsid w:val="000D6173"/>
    <w:rsid w:val="000E189C"/>
    <w:rsid w:val="00162DF8"/>
    <w:rsid w:val="00174238"/>
    <w:rsid w:val="00177A97"/>
    <w:rsid w:val="001817E5"/>
    <w:rsid w:val="00191E2E"/>
    <w:rsid w:val="001A0B72"/>
    <w:rsid w:val="001A25A0"/>
    <w:rsid w:val="001B025C"/>
    <w:rsid w:val="001B2BB5"/>
    <w:rsid w:val="001B661C"/>
    <w:rsid w:val="001C15CF"/>
    <w:rsid w:val="001C79B8"/>
    <w:rsid w:val="002031C3"/>
    <w:rsid w:val="00205073"/>
    <w:rsid w:val="00223EC7"/>
    <w:rsid w:val="0023574B"/>
    <w:rsid w:val="002369AF"/>
    <w:rsid w:val="00247C88"/>
    <w:rsid w:val="002740A5"/>
    <w:rsid w:val="0027670C"/>
    <w:rsid w:val="002A4E63"/>
    <w:rsid w:val="002A6DDC"/>
    <w:rsid w:val="002C13DC"/>
    <w:rsid w:val="002C18F2"/>
    <w:rsid w:val="002E1479"/>
    <w:rsid w:val="002F3030"/>
    <w:rsid w:val="00312B83"/>
    <w:rsid w:val="00321C24"/>
    <w:rsid w:val="00321C4F"/>
    <w:rsid w:val="00326022"/>
    <w:rsid w:val="00340D2A"/>
    <w:rsid w:val="00353498"/>
    <w:rsid w:val="00355442"/>
    <w:rsid w:val="00355B41"/>
    <w:rsid w:val="0036732E"/>
    <w:rsid w:val="003812B3"/>
    <w:rsid w:val="00397CAC"/>
    <w:rsid w:val="003B7A9F"/>
    <w:rsid w:val="003D2288"/>
    <w:rsid w:val="004167A7"/>
    <w:rsid w:val="004368C8"/>
    <w:rsid w:val="00444562"/>
    <w:rsid w:val="004875DE"/>
    <w:rsid w:val="004C33E7"/>
    <w:rsid w:val="004C55DF"/>
    <w:rsid w:val="004F1199"/>
    <w:rsid w:val="004F6BDD"/>
    <w:rsid w:val="00502694"/>
    <w:rsid w:val="00505CD4"/>
    <w:rsid w:val="00505E75"/>
    <w:rsid w:val="0051599B"/>
    <w:rsid w:val="005207E3"/>
    <w:rsid w:val="00543A5A"/>
    <w:rsid w:val="00544D79"/>
    <w:rsid w:val="005522F8"/>
    <w:rsid w:val="00553E62"/>
    <w:rsid w:val="00560316"/>
    <w:rsid w:val="00562B6D"/>
    <w:rsid w:val="00574138"/>
    <w:rsid w:val="005B224C"/>
    <w:rsid w:val="005B7D30"/>
    <w:rsid w:val="005F3C34"/>
    <w:rsid w:val="005F5075"/>
    <w:rsid w:val="00603FCD"/>
    <w:rsid w:val="00613790"/>
    <w:rsid w:val="006152AD"/>
    <w:rsid w:val="00627210"/>
    <w:rsid w:val="00631C79"/>
    <w:rsid w:val="006648B0"/>
    <w:rsid w:val="00665715"/>
    <w:rsid w:val="00666981"/>
    <w:rsid w:val="006950A8"/>
    <w:rsid w:val="006A4CAC"/>
    <w:rsid w:val="006B01A7"/>
    <w:rsid w:val="006C1B58"/>
    <w:rsid w:val="006D3753"/>
    <w:rsid w:val="006F1EE5"/>
    <w:rsid w:val="006F7D47"/>
    <w:rsid w:val="007007E9"/>
    <w:rsid w:val="00727613"/>
    <w:rsid w:val="00745B34"/>
    <w:rsid w:val="0075483A"/>
    <w:rsid w:val="00791CA2"/>
    <w:rsid w:val="007B580C"/>
    <w:rsid w:val="007B6ED8"/>
    <w:rsid w:val="007C23F3"/>
    <w:rsid w:val="007D420E"/>
    <w:rsid w:val="007D71F7"/>
    <w:rsid w:val="007E4C95"/>
    <w:rsid w:val="007F1221"/>
    <w:rsid w:val="008058B9"/>
    <w:rsid w:val="008164D0"/>
    <w:rsid w:val="00832F20"/>
    <w:rsid w:val="008440C0"/>
    <w:rsid w:val="00850ADE"/>
    <w:rsid w:val="008712DA"/>
    <w:rsid w:val="00895E40"/>
    <w:rsid w:val="008977F3"/>
    <w:rsid w:val="008978BC"/>
    <w:rsid w:val="008B14DB"/>
    <w:rsid w:val="008B3788"/>
    <w:rsid w:val="008C4E8B"/>
    <w:rsid w:val="008C6A56"/>
    <w:rsid w:val="008D24EB"/>
    <w:rsid w:val="00906F6F"/>
    <w:rsid w:val="00913B54"/>
    <w:rsid w:val="00921649"/>
    <w:rsid w:val="0094132F"/>
    <w:rsid w:val="009629D5"/>
    <w:rsid w:val="00977ACF"/>
    <w:rsid w:val="009816BE"/>
    <w:rsid w:val="00994154"/>
    <w:rsid w:val="009D095F"/>
    <w:rsid w:val="009D7DC4"/>
    <w:rsid w:val="00A032AA"/>
    <w:rsid w:val="00A15B9C"/>
    <w:rsid w:val="00A22F90"/>
    <w:rsid w:val="00A25C09"/>
    <w:rsid w:val="00A44D03"/>
    <w:rsid w:val="00A62234"/>
    <w:rsid w:val="00A77716"/>
    <w:rsid w:val="00A914A9"/>
    <w:rsid w:val="00A97B59"/>
    <w:rsid w:val="00AC200E"/>
    <w:rsid w:val="00AC62CC"/>
    <w:rsid w:val="00AE30D2"/>
    <w:rsid w:val="00AE3B17"/>
    <w:rsid w:val="00B14CB2"/>
    <w:rsid w:val="00B24AE4"/>
    <w:rsid w:val="00B31CBB"/>
    <w:rsid w:val="00B35537"/>
    <w:rsid w:val="00B83413"/>
    <w:rsid w:val="00B842F1"/>
    <w:rsid w:val="00B85580"/>
    <w:rsid w:val="00BA2CE9"/>
    <w:rsid w:val="00BD343C"/>
    <w:rsid w:val="00BE2F68"/>
    <w:rsid w:val="00BF2671"/>
    <w:rsid w:val="00BF4951"/>
    <w:rsid w:val="00BF5982"/>
    <w:rsid w:val="00C04B5F"/>
    <w:rsid w:val="00C128C5"/>
    <w:rsid w:val="00C131E9"/>
    <w:rsid w:val="00C446F3"/>
    <w:rsid w:val="00C55E15"/>
    <w:rsid w:val="00C713E8"/>
    <w:rsid w:val="00CB72D3"/>
    <w:rsid w:val="00CD01D7"/>
    <w:rsid w:val="00CD0FB0"/>
    <w:rsid w:val="00CE1D35"/>
    <w:rsid w:val="00CE2B92"/>
    <w:rsid w:val="00CF12FB"/>
    <w:rsid w:val="00D04AC4"/>
    <w:rsid w:val="00D0622F"/>
    <w:rsid w:val="00D12891"/>
    <w:rsid w:val="00D25365"/>
    <w:rsid w:val="00D45C90"/>
    <w:rsid w:val="00D600AE"/>
    <w:rsid w:val="00DC6C06"/>
    <w:rsid w:val="00DF03E4"/>
    <w:rsid w:val="00DF175B"/>
    <w:rsid w:val="00E178B8"/>
    <w:rsid w:val="00E2599F"/>
    <w:rsid w:val="00E32B24"/>
    <w:rsid w:val="00E35680"/>
    <w:rsid w:val="00E46167"/>
    <w:rsid w:val="00E64204"/>
    <w:rsid w:val="00E87DE5"/>
    <w:rsid w:val="00E901EF"/>
    <w:rsid w:val="00E91B73"/>
    <w:rsid w:val="00EC11F9"/>
    <w:rsid w:val="00ED20FA"/>
    <w:rsid w:val="00EF0F73"/>
    <w:rsid w:val="00EF6E2F"/>
    <w:rsid w:val="00F301BB"/>
    <w:rsid w:val="00F334DD"/>
    <w:rsid w:val="00F7456C"/>
    <w:rsid w:val="00FC0009"/>
    <w:rsid w:val="00FD5DA3"/>
    <w:rsid w:val="4A144236"/>
    <w:rsid w:val="6EE21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ECAF0"/>
  <w15:docId w15:val="{C2C8ADFB-D5D2-40C1-99C5-8072BE50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9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15B9C"/>
    <w:pPr>
      <w:spacing w:beforeLines="200" w:afterLines="300"/>
      <w:jc w:val="center"/>
      <w:outlineLvl w:val="0"/>
    </w:pPr>
    <w:rPr>
      <w:rFonts w:eastAsia="方正大黑简体"/>
      <w:b/>
      <w:kern w:val="44"/>
      <w:sz w:val="48"/>
      <w:szCs w:val="30"/>
    </w:rPr>
  </w:style>
  <w:style w:type="paragraph" w:styleId="2">
    <w:name w:val="heading 2"/>
    <w:basedOn w:val="a"/>
    <w:next w:val="a"/>
    <w:link w:val="2Char"/>
    <w:qFormat/>
    <w:rsid w:val="00A15B9C"/>
    <w:pPr>
      <w:keepNext/>
      <w:keepLines/>
      <w:spacing w:beforeLines="40" w:afterLines="40"/>
      <w:jc w:val="left"/>
      <w:outlineLvl w:val="1"/>
    </w:pPr>
    <w:rPr>
      <w:rFonts w:eastAsia="黑体"/>
      <w:b/>
      <w:bCs/>
      <w:sz w:val="24"/>
      <w:szCs w:val="32"/>
    </w:rPr>
  </w:style>
  <w:style w:type="paragraph" w:styleId="3">
    <w:name w:val="heading 3"/>
    <w:basedOn w:val="a"/>
    <w:next w:val="a"/>
    <w:link w:val="3Char"/>
    <w:qFormat/>
    <w:rsid w:val="00A15B9C"/>
    <w:pPr>
      <w:widowControl/>
      <w:spacing w:beforeLines="50" w:afterLines="50"/>
      <w:jc w:val="left"/>
      <w:outlineLvl w:val="2"/>
    </w:pPr>
    <w:rPr>
      <w:b/>
      <w:bCs/>
      <w:kern w:val="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5B9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15B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A15B9C"/>
    <w:rPr>
      <w:sz w:val="18"/>
      <w:szCs w:val="18"/>
    </w:rPr>
  </w:style>
  <w:style w:type="character" w:customStyle="1" w:styleId="Char">
    <w:name w:val="页脚 Char"/>
    <w:basedOn w:val="a0"/>
    <w:link w:val="a3"/>
    <w:uiPriority w:val="99"/>
    <w:qFormat/>
    <w:rsid w:val="00A15B9C"/>
    <w:rPr>
      <w:sz w:val="18"/>
      <w:szCs w:val="18"/>
    </w:rPr>
  </w:style>
  <w:style w:type="character" w:customStyle="1" w:styleId="1Char">
    <w:name w:val="标题 1 Char"/>
    <w:basedOn w:val="a0"/>
    <w:link w:val="1"/>
    <w:qFormat/>
    <w:rsid w:val="00A15B9C"/>
    <w:rPr>
      <w:rFonts w:ascii="Times New Roman" w:eastAsia="方正大黑简体" w:hAnsi="Times New Roman" w:cs="Times New Roman"/>
      <w:b/>
      <w:kern w:val="44"/>
      <w:sz w:val="48"/>
      <w:szCs w:val="30"/>
    </w:rPr>
  </w:style>
  <w:style w:type="character" w:customStyle="1" w:styleId="2Char">
    <w:name w:val="标题 2 Char"/>
    <w:basedOn w:val="a0"/>
    <w:link w:val="2"/>
    <w:qFormat/>
    <w:rsid w:val="00A15B9C"/>
    <w:rPr>
      <w:rFonts w:ascii="Times New Roman" w:eastAsia="黑体" w:hAnsi="Times New Roman" w:cs="Times New Roman"/>
      <w:b/>
      <w:bCs/>
      <w:sz w:val="24"/>
      <w:szCs w:val="32"/>
    </w:rPr>
  </w:style>
  <w:style w:type="character" w:customStyle="1" w:styleId="3Char">
    <w:name w:val="标题 3 Char"/>
    <w:basedOn w:val="a0"/>
    <w:link w:val="3"/>
    <w:qFormat/>
    <w:rsid w:val="00A15B9C"/>
    <w:rPr>
      <w:rFonts w:ascii="Times New Roman" w:eastAsia="宋体" w:hAnsi="Times New Roman" w:cs="Times New Roman"/>
      <w:b/>
      <w:bCs/>
      <w:kern w:val="0"/>
      <w:szCs w:val="27"/>
    </w:rPr>
  </w:style>
  <w:style w:type="paragraph" w:customStyle="1" w:styleId="10">
    <w:name w:val="1"/>
    <w:basedOn w:val="a"/>
    <w:uiPriority w:val="99"/>
    <w:qFormat/>
    <w:rsid w:val="00A15B9C"/>
    <w:pPr>
      <w:spacing w:line="400" w:lineRule="exact"/>
      <w:ind w:firstLineChars="200" w:firstLine="960"/>
    </w:pPr>
  </w:style>
  <w:style w:type="paragraph" w:styleId="a5">
    <w:name w:val="Balloon Text"/>
    <w:basedOn w:val="a"/>
    <w:link w:val="Char1"/>
    <w:uiPriority w:val="99"/>
    <w:semiHidden/>
    <w:unhideWhenUsed/>
    <w:rsid w:val="00D25365"/>
    <w:rPr>
      <w:sz w:val="18"/>
      <w:szCs w:val="18"/>
    </w:rPr>
  </w:style>
  <w:style w:type="character" w:customStyle="1" w:styleId="Char1">
    <w:name w:val="批注框文本 Char"/>
    <w:basedOn w:val="a0"/>
    <w:link w:val="a5"/>
    <w:uiPriority w:val="99"/>
    <w:semiHidden/>
    <w:rsid w:val="00D25365"/>
    <w:rPr>
      <w:rFonts w:ascii="Times New Roman" w:eastAsia="宋体" w:hAnsi="Times New Roman" w:cs="Times New Roman"/>
      <w:kern w:val="2"/>
      <w:sz w:val="18"/>
      <w:szCs w:val="18"/>
    </w:rPr>
  </w:style>
  <w:style w:type="paragraph" w:styleId="a6">
    <w:name w:val="List Paragraph"/>
    <w:basedOn w:val="a"/>
    <w:uiPriority w:val="99"/>
    <w:rsid w:val="00AE3B17"/>
    <w:pPr>
      <w:ind w:firstLineChars="200" w:firstLine="420"/>
    </w:pPr>
  </w:style>
  <w:style w:type="paragraph" w:styleId="a7">
    <w:name w:val="Normal Indent"/>
    <w:basedOn w:val="a"/>
    <w:qFormat/>
    <w:rsid w:val="003D2288"/>
    <w:pPr>
      <w:ind w:firstLine="420"/>
    </w:pPr>
    <w:rPr>
      <w:rFonts w:ascii="Calibri" w:eastAsia="仿宋_GB2312" w:hAnsi="Calibri"/>
      <w:sz w:val="32"/>
      <w:szCs w:val="20"/>
    </w:rPr>
  </w:style>
  <w:style w:type="character" w:styleId="a8">
    <w:name w:val="annotation reference"/>
    <w:basedOn w:val="a0"/>
    <w:uiPriority w:val="99"/>
    <w:semiHidden/>
    <w:unhideWhenUsed/>
    <w:rsid w:val="00D0622F"/>
    <w:rPr>
      <w:sz w:val="21"/>
      <w:szCs w:val="21"/>
    </w:rPr>
  </w:style>
  <w:style w:type="paragraph" w:styleId="a9">
    <w:name w:val="annotation text"/>
    <w:basedOn w:val="a"/>
    <w:link w:val="Char2"/>
    <w:uiPriority w:val="99"/>
    <w:unhideWhenUsed/>
    <w:rsid w:val="00D0622F"/>
    <w:pPr>
      <w:jc w:val="left"/>
    </w:pPr>
  </w:style>
  <w:style w:type="character" w:customStyle="1" w:styleId="Char2">
    <w:name w:val="批注文字 Char"/>
    <w:basedOn w:val="a0"/>
    <w:link w:val="a9"/>
    <w:uiPriority w:val="99"/>
    <w:rsid w:val="00D0622F"/>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D0622F"/>
    <w:rPr>
      <w:b/>
      <w:bCs/>
    </w:rPr>
  </w:style>
  <w:style w:type="character" w:customStyle="1" w:styleId="Char3">
    <w:name w:val="批注主题 Char"/>
    <w:basedOn w:val="Char2"/>
    <w:link w:val="aa"/>
    <w:uiPriority w:val="99"/>
    <w:semiHidden/>
    <w:rsid w:val="00D0622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70</cp:revision>
  <dcterms:created xsi:type="dcterms:W3CDTF">2017-11-08T12:57:00Z</dcterms:created>
  <dcterms:modified xsi:type="dcterms:W3CDTF">2019-05-17T03:24:00Z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